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6348" w:rsidRPr="004D6348" w:rsidRDefault="004D6348" w:rsidP="004D6348">
      <w:pPr>
        <w:spacing w:after="0" w:line="540" w:lineRule="atLeast"/>
        <w:jc w:val="center"/>
        <w:outlineLvl w:val="0"/>
        <w:rPr>
          <w:rFonts w:ascii="Arial" w:eastAsia="Times New Roman" w:hAnsi="Arial" w:cs="Arial"/>
          <w:color w:val="000000"/>
          <w:kern w:val="36"/>
          <w:sz w:val="32"/>
          <w:szCs w:val="45"/>
        </w:rPr>
      </w:pPr>
      <w:r w:rsidRPr="004D6348">
        <w:rPr>
          <w:rFonts w:ascii="Arial" w:eastAsia="Times New Roman" w:hAnsi="Arial" w:cs="Arial"/>
          <w:color w:val="000000"/>
          <w:kern w:val="36"/>
          <w:sz w:val="32"/>
          <w:szCs w:val="45"/>
        </w:rPr>
        <w:t xml:space="preserve">МКДОУ «Детский сад №2 </w:t>
      </w:r>
      <w:proofErr w:type="spellStart"/>
      <w:r w:rsidRPr="004D6348">
        <w:rPr>
          <w:rFonts w:ascii="Arial" w:eastAsia="Times New Roman" w:hAnsi="Arial" w:cs="Arial"/>
          <w:color w:val="000000"/>
          <w:kern w:val="36"/>
          <w:sz w:val="32"/>
          <w:szCs w:val="45"/>
        </w:rPr>
        <w:t>с</w:t>
      </w:r>
      <w:proofErr w:type="gramStart"/>
      <w:r w:rsidRPr="004D6348">
        <w:rPr>
          <w:rFonts w:ascii="Arial" w:eastAsia="Times New Roman" w:hAnsi="Arial" w:cs="Arial"/>
          <w:color w:val="000000"/>
          <w:kern w:val="36"/>
          <w:sz w:val="32"/>
          <w:szCs w:val="45"/>
        </w:rPr>
        <w:t>.С</w:t>
      </w:r>
      <w:proofErr w:type="gramEnd"/>
      <w:r w:rsidRPr="004D6348">
        <w:rPr>
          <w:rFonts w:ascii="Arial" w:eastAsia="Times New Roman" w:hAnsi="Arial" w:cs="Arial"/>
          <w:color w:val="000000"/>
          <w:kern w:val="36"/>
          <w:sz w:val="32"/>
          <w:szCs w:val="45"/>
        </w:rPr>
        <w:t>ергокала</w:t>
      </w:r>
      <w:proofErr w:type="spellEnd"/>
      <w:r w:rsidRPr="004D6348">
        <w:rPr>
          <w:rFonts w:ascii="Arial" w:eastAsia="Times New Roman" w:hAnsi="Arial" w:cs="Arial"/>
          <w:color w:val="000000"/>
          <w:kern w:val="36"/>
          <w:sz w:val="32"/>
          <w:szCs w:val="45"/>
        </w:rPr>
        <w:t>»</w:t>
      </w:r>
    </w:p>
    <w:p w:rsidR="004D6348" w:rsidRPr="004D6348" w:rsidRDefault="004D6348" w:rsidP="004D6348">
      <w:pPr>
        <w:spacing w:after="0" w:line="540" w:lineRule="atLeast"/>
        <w:jc w:val="center"/>
        <w:outlineLvl w:val="0"/>
        <w:rPr>
          <w:rFonts w:ascii="Arial" w:eastAsia="Times New Roman" w:hAnsi="Arial" w:cs="Arial"/>
          <w:color w:val="000000"/>
          <w:kern w:val="36"/>
          <w:sz w:val="32"/>
          <w:szCs w:val="45"/>
        </w:rPr>
      </w:pPr>
    </w:p>
    <w:p w:rsidR="004D6348" w:rsidRDefault="004D6348" w:rsidP="004D6348">
      <w:pPr>
        <w:spacing w:after="0" w:line="540" w:lineRule="atLeast"/>
        <w:jc w:val="center"/>
        <w:outlineLvl w:val="0"/>
        <w:rPr>
          <w:rFonts w:ascii="Arial" w:eastAsia="Times New Roman" w:hAnsi="Arial" w:cs="Arial"/>
          <w:b/>
          <w:color w:val="C00000"/>
          <w:kern w:val="36"/>
          <w:sz w:val="56"/>
          <w:szCs w:val="45"/>
        </w:rPr>
      </w:pPr>
    </w:p>
    <w:p w:rsidR="004D6348" w:rsidRPr="004D6348" w:rsidRDefault="004D6348" w:rsidP="004D6348">
      <w:pPr>
        <w:spacing w:after="0" w:line="540" w:lineRule="atLeast"/>
        <w:jc w:val="center"/>
        <w:outlineLvl w:val="0"/>
        <w:rPr>
          <w:rFonts w:ascii="Arial" w:eastAsia="Times New Roman" w:hAnsi="Arial" w:cs="Arial"/>
          <w:color w:val="5F497A" w:themeColor="accent4" w:themeShade="BF"/>
          <w:kern w:val="36"/>
          <w:sz w:val="52"/>
          <w:szCs w:val="45"/>
        </w:rPr>
      </w:pPr>
      <w:r w:rsidRPr="004D6348">
        <w:rPr>
          <w:rFonts w:ascii="Verdana" w:eastAsia="Times New Roman" w:hAnsi="Verdana" w:cs="Arial"/>
          <w:noProof/>
          <w:color w:val="231F20"/>
          <w:sz w:val="21"/>
          <w:szCs w:val="21"/>
        </w:rPr>
        <w:drawing>
          <wp:anchor distT="0" distB="0" distL="114300" distR="114300" simplePos="0" relativeHeight="251658240" behindDoc="1" locked="0" layoutInCell="1" allowOverlap="1" wp14:anchorId="20E265B1" wp14:editId="2863E828">
            <wp:simplePos x="0" y="0"/>
            <wp:positionH relativeFrom="column">
              <wp:posOffset>228600</wp:posOffset>
            </wp:positionH>
            <wp:positionV relativeFrom="paragraph">
              <wp:posOffset>715010</wp:posOffset>
            </wp:positionV>
            <wp:extent cx="5715000" cy="6791325"/>
            <wp:effectExtent l="0" t="0" r="0" b="9525"/>
            <wp:wrapNone/>
            <wp:docPr id="1" name="Рисунок 1" descr="http://www.specialist-detsada.ru/uploads/posts/2013-02/1360263168_j273954_1339412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pecialist-detsada.ru/uploads/posts/2013-02/1360263168_j273954_1339412310.jpg"/>
                    <pic:cNvPicPr>
                      <a:picLocks noChangeAspect="1" noChangeArrowheads="1"/>
                    </pic:cNvPicPr>
                  </pic:nvPicPr>
                  <pic:blipFill rotWithShape="1">
                    <a:blip r:embed="rId6">
                      <a:extLst>
                        <a:ext uri="{28A0092B-C50C-407E-A947-70E740481C1C}">
                          <a14:useLocalDpi xmlns:a14="http://schemas.microsoft.com/office/drawing/2010/main" val="0"/>
                        </a:ext>
                      </a:extLst>
                    </a:blip>
                    <a:srcRect l="1906" t="9007" r="56846" b="11317"/>
                    <a:stretch/>
                  </pic:blipFill>
                  <pic:spPr bwMode="auto">
                    <a:xfrm>
                      <a:off x="0" y="0"/>
                      <a:ext cx="5715000" cy="6791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D6348">
        <w:rPr>
          <w:rFonts w:ascii="Arial" w:eastAsia="Times New Roman" w:hAnsi="Arial" w:cs="Arial"/>
          <w:b/>
          <w:color w:val="C00000"/>
          <w:kern w:val="36"/>
          <w:sz w:val="56"/>
          <w:szCs w:val="45"/>
        </w:rPr>
        <w:t>Родительское собрание</w:t>
      </w:r>
      <w:r w:rsidRPr="004D6348">
        <w:rPr>
          <w:rFonts w:ascii="Arial" w:eastAsia="Times New Roman" w:hAnsi="Arial" w:cs="Arial"/>
          <w:color w:val="C00000"/>
          <w:kern w:val="36"/>
          <w:sz w:val="56"/>
          <w:szCs w:val="45"/>
        </w:rPr>
        <w:t xml:space="preserve">                                                    </w:t>
      </w:r>
      <w:r w:rsidRPr="004D6348">
        <w:rPr>
          <w:rFonts w:ascii="Arial" w:eastAsia="Times New Roman" w:hAnsi="Arial" w:cs="Arial"/>
          <w:color w:val="000000"/>
          <w:kern w:val="36"/>
          <w:sz w:val="45"/>
          <w:szCs w:val="45"/>
        </w:rPr>
        <w:t xml:space="preserve">в </w:t>
      </w:r>
      <w:r>
        <w:rPr>
          <w:rFonts w:ascii="Arial" w:eastAsia="Times New Roman" w:hAnsi="Arial" w:cs="Arial"/>
          <w:color w:val="000000"/>
          <w:kern w:val="36"/>
          <w:sz w:val="45"/>
          <w:szCs w:val="45"/>
        </w:rPr>
        <w:t>старшей группе</w:t>
      </w:r>
      <w:r w:rsidRPr="004D6348">
        <w:rPr>
          <w:rFonts w:ascii="Arial" w:eastAsia="Times New Roman" w:hAnsi="Arial" w:cs="Arial"/>
          <w:color w:val="000000"/>
          <w:kern w:val="36"/>
          <w:sz w:val="45"/>
          <w:szCs w:val="45"/>
        </w:rPr>
        <w:t xml:space="preserve"> </w:t>
      </w:r>
      <w:r>
        <w:rPr>
          <w:rFonts w:ascii="Arial" w:eastAsia="Times New Roman" w:hAnsi="Arial" w:cs="Arial"/>
          <w:color w:val="000000"/>
          <w:kern w:val="36"/>
          <w:sz w:val="45"/>
          <w:szCs w:val="45"/>
        </w:rPr>
        <w:t xml:space="preserve">                                             </w:t>
      </w:r>
    </w:p>
    <w:p w:rsidR="004D6348" w:rsidRDefault="004D6348" w:rsidP="004D6348">
      <w:pPr>
        <w:spacing w:before="75" w:after="75" w:line="360" w:lineRule="atLeast"/>
        <w:jc w:val="center"/>
        <w:rPr>
          <w:rFonts w:ascii="Verdana" w:eastAsia="Times New Roman" w:hAnsi="Verdana" w:cs="Arial"/>
          <w:color w:val="231F20"/>
          <w:sz w:val="21"/>
          <w:szCs w:val="21"/>
        </w:rPr>
      </w:pPr>
    </w:p>
    <w:p w:rsidR="004D6348" w:rsidRDefault="004D6348" w:rsidP="004D6348">
      <w:pPr>
        <w:spacing w:before="75" w:after="75" w:line="360" w:lineRule="atLeast"/>
        <w:jc w:val="center"/>
        <w:rPr>
          <w:rFonts w:ascii="Verdana" w:eastAsia="Times New Roman" w:hAnsi="Verdana" w:cs="Arial"/>
          <w:b/>
          <w:color w:val="5F497A" w:themeColor="accent4" w:themeShade="BF"/>
          <w:sz w:val="28"/>
          <w:szCs w:val="21"/>
        </w:rPr>
      </w:pPr>
    </w:p>
    <w:p w:rsidR="004D6348" w:rsidRDefault="004D6348" w:rsidP="004D6348">
      <w:pPr>
        <w:spacing w:before="75" w:after="75" w:line="360" w:lineRule="atLeast"/>
        <w:jc w:val="center"/>
        <w:rPr>
          <w:rFonts w:ascii="Verdana" w:eastAsia="Times New Roman" w:hAnsi="Verdana" w:cs="Arial"/>
          <w:b/>
          <w:color w:val="5F497A" w:themeColor="accent4" w:themeShade="BF"/>
          <w:sz w:val="28"/>
          <w:szCs w:val="21"/>
        </w:rPr>
      </w:pPr>
    </w:p>
    <w:p w:rsidR="004D6348" w:rsidRDefault="004D6348" w:rsidP="004D6348">
      <w:pPr>
        <w:spacing w:before="75" w:after="75" w:line="360" w:lineRule="atLeast"/>
        <w:jc w:val="center"/>
        <w:rPr>
          <w:rFonts w:ascii="Verdana" w:eastAsia="Times New Roman" w:hAnsi="Verdana" w:cs="Arial"/>
          <w:b/>
          <w:color w:val="5F497A" w:themeColor="accent4" w:themeShade="BF"/>
          <w:sz w:val="28"/>
          <w:szCs w:val="21"/>
        </w:rPr>
      </w:pPr>
    </w:p>
    <w:p w:rsidR="004D6348" w:rsidRDefault="004D6348" w:rsidP="004D6348">
      <w:pPr>
        <w:spacing w:before="75" w:after="75" w:line="360" w:lineRule="atLeast"/>
        <w:jc w:val="center"/>
        <w:rPr>
          <w:rFonts w:ascii="Verdana" w:eastAsia="Times New Roman" w:hAnsi="Verdana" w:cs="Arial"/>
          <w:b/>
          <w:color w:val="5F497A" w:themeColor="accent4" w:themeShade="BF"/>
          <w:sz w:val="28"/>
          <w:szCs w:val="21"/>
        </w:rPr>
      </w:pPr>
    </w:p>
    <w:p w:rsidR="004D6348" w:rsidRDefault="004D6348" w:rsidP="004D6348">
      <w:pPr>
        <w:spacing w:before="75" w:after="75" w:line="360" w:lineRule="atLeast"/>
        <w:jc w:val="center"/>
        <w:rPr>
          <w:rFonts w:ascii="Verdana" w:eastAsia="Times New Roman" w:hAnsi="Verdana" w:cs="Arial"/>
          <w:b/>
          <w:color w:val="5F497A" w:themeColor="accent4" w:themeShade="BF"/>
          <w:sz w:val="28"/>
          <w:szCs w:val="21"/>
        </w:rPr>
      </w:pPr>
    </w:p>
    <w:p w:rsidR="004D6348" w:rsidRDefault="004D6348" w:rsidP="004D6348">
      <w:pPr>
        <w:spacing w:before="75" w:after="75" w:line="360" w:lineRule="atLeast"/>
        <w:jc w:val="center"/>
        <w:rPr>
          <w:rFonts w:ascii="Verdana" w:eastAsia="Times New Roman" w:hAnsi="Verdana" w:cs="Arial"/>
          <w:b/>
          <w:color w:val="5F497A" w:themeColor="accent4" w:themeShade="BF"/>
          <w:sz w:val="28"/>
          <w:szCs w:val="21"/>
        </w:rPr>
      </w:pPr>
    </w:p>
    <w:p w:rsidR="004D6348" w:rsidRDefault="004D6348" w:rsidP="004D6348">
      <w:pPr>
        <w:spacing w:before="75" w:after="75" w:line="360" w:lineRule="atLeast"/>
        <w:jc w:val="center"/>
        <w:rPr>
          <w:rFonts w:ascii="Verdana" w:eastAsia="Times New Roman" w:hAnsi="Verdana" w:cs="Arial"/>
          <w:b/>
          <w:color w:val="5F497A" w:themeColor="accent4" w:themeShade="BF"/>
          <w:sz w:val="28"/>
          <w:szCs w:val="21"/>
        </w:rPr>
      </w:pPr>
    </w:p>
    <w:p w:rsidR="004D6348" w:rsidRDefault="004D6348" w:rsidP="004D6348">
      <w:pPr>
        <w:spacing w:before="75" w:after="75" w:line="360" w:lineRule="atLeast"/>
        <w:jc w:val="center"/>
        <w:rPr>
          <w:rFonts w:ascii="Verdana" w:eastAsia="Times New Roman" w:hAnsi="Verdana" w:cs="Arial"/>
          <w:b/>
          <w:color w:val="5F497A" w:themeColor="accent4" w:themeShade="BF"/>
          <w:sz w:val="28"/>
          <w:szCs w:val="21"/>
        </w:rPr>
      </w:pPr>
    </w:p>
    <w:p w:rsidR="004D6348" w:rsidRDefault="004D6348" w:rsidP="004D6348">
      <w:pPr>
        <w:spacing w:before="75" w:after="75" w:line="360" w:lineRule="atLeast"/>
        <w:jc w:val="center"/>
        <w:rPr>
          <w:rFonts w:ascii="Verdana" w:eastAsia="Times New Roman" w:hAnsi="Verdana" w:cs="Arial"/>
          <w:b/>
          <w:color w:val="5F497A" w:themeColor="accent4" w:themeShade="BF"/>
          <w:sz w:val="28"/>
          <w:szCs w:val="21"/>
        </w:rPr>
      </w:pPr>
    </w:p>
    <w:p w:rsidR="004D6348" w:rsidRDefault="004D6348" w:rsidP="004D6348">
      <w:pPr>
        <w:spacing w:before="75" w:after="75" w:line="360" w:lineRule="atLeast"/>
        <w:jc w:val="center"/>
        <w:rPr>
          <w:rFonts w:ascii="Verdana" w:eastAsia="Times New Roman" w:hAnsi="Verdana" w:cs="Arial"/>
          <w:b/>
          <w:color w:val="5F497A" w:themeColor="accent4" w:themeShade="BF"/>
          <w:sz w:val="28"/>
          <w:szCs w:val="21"/>
        </w:rPr>
      </w:pPr>
    </w:p>
    <w:p w:rsidR="004D6348" w:rsidRDefault="004D6348" w:rsidP="004D6348">
      <w:pPr>
        <w:spacing w:before="75" w:after="75" w:line="360" w:lineRule="atLeast"/>
        <w:jc w:val="center"/>
        <w:rPr>
          <w:rFonts w:ascii="Verdana" w:eastAsia="Times New Roman" w:hAnsi="Verdana" w:cs="Arial"/>
          <w:b/>
          <w:color w:val="5F497A" w:themeColor="accent4" w:themeShade="BF"/>
          <w:sz w:val="28"/>
          <w:szCs w:val="21"/>
        </w:rPr>
      </w:pPr>
    </w:p>
    <w:p w:rsidR="004D6348" w:rsidRDefault="004D6348" w:rsidP="004D6348">
      <w:pPr>
        <w:spacing w:before="75" w:after="75" w:line="360" w:lineRule="atLeast"/>
        <w:jc w:val="center"/>
        <w:rPr>
          <w:rFonts w:ascii="Verdana" w:eastAsia="Times New Roman" w:hAnsi="Verdana" w:cs="Arial"/>
          <w:b/>
          <w:color w:val="5F497A" w:themeColor="accent4" w:themeShade="BF"/>
          <w:sz w:val="28"/>
          <w:szCs w:val="21"/>
        </w:rPr>
      </w:pPr>
    </w:p>
    <w:p w:rsidR="004D6348" w:rsidRDefault="004D6348" w:rsidP="004D6348">
      <w:pPr>
        <w:spacing w:before="75" w:after="75" w:line="360" w:lineRule="atLeast"/>
        <w:jc w:val="center"/>
        <w:rPr>
          <w:rFonts w:ascii="Verdana" w:eastAsia="Times New Roman" w:hAnsi="Verdana" w:cs="Arial"/>
          <w:b/>
          <w:color w:val="5F497A" w:themeColor="accent4" w:themeShade="BF"/>
          <w:sz w:val="28"/>
          <w:szCs w:val="21"/>
        </w:rPr>
      </w:pPr>
    </w:p>
    <w:p w:rsidR="004D6348" w:rsidRDefault="004D6348" w:rsidP="004D6348">
      <w:pPr>
        <w:spacing w:before="75" w:after="75" w:line="360" w:lineRule="atLeast"/>
        <w:jc w:val="center"/>
        <w:rPr>
          <w:rFonts w:ascii="Verdana" w:eastAsia="Times New Roman" w:hAnsi="Verdana" w:cs="Arial"/>
          <w:b/>
          <w:color w:val="5F497A" w:themeColor="accent4" w:themeShade="BF"/>
          <w:sz w:val="28"/>
          <w:szCs w:val="21"/>
        </w:rPr>
      </w:pPr>
    </w:p>
    <w:p w:rsidR="004D6348" w:rsidRDefault="004D6348" w:rsidP="004D6348">
      <w:pPr>
        <w:spacing w:before="75" w:after="75" w:line="360" w:lineRule="atLeast"/>
        <w:jc w:val="center"/>
        <w:rPr>
          <w:rFonts w:ascii="Verdana" w:eastAsia="Times New Roman" w:hAnsi="Verdana" w:cs="Arial"/>
          <w:b/>
          <w:color w:val="5F497A" w:themeColor="accent4" w:themeShade="BF"/>
          <w:sz w:val="28"/>
          <w:szCs w:val="21"/>
        </w:rPr>
      </w:pPr>
    </w:p>
    <w:p w:rsidR="004D6348" w:rsidRDefault="004D6348" w:rsidP="004D6348">
      <w:pPr>
        <w:spacing w:before="75" w:after="75" w:line="360" w:lineRule="atLeast"/>
        <w:jc w:val="center"/>
        <w:rPr>
          <w:rFonts w:ascii="Verdana" w:eastAsia="Times New Roman" w:hAnsi="Verdana" w:cs="Arial"/>
          <w:b/>
          <w:color w:val="5F497A" w:themeColor="accent4" w:themeShade="BF"/>
          <w:sz w:val="28"/>
          <w:szCs w:val="21"/>
        </w:rPr>
      </w:pPr>
    </w:p>
    <w:p w:rsidR="004D6348" w:rsidRDefault="004D6348" w:rsidP="004D6348">
      <w:pPr>
        <w:spacing w:before="75" w:after="75" w:line="360" w:lineRule="atLeast"/>
        <w:jc w:val="center"/>
        <w:rPr>
          <w:rFonts w:ascii="Verdana" w:eastAsia="Times New Roman" w:hAnsi="Verdana" w:cs="Arial"/>
          <w:b/>
          <w:color w:val="5F497A" w:themeColor="accent4" w:themeShade="BF"/>
          <w:sz w:val="28"/>
          <w:szCs w:val="21"/>
        </w:rPr>
      </w:pPr>
    </w:p>
    <w:p w:rsidR="004D6348" w:rsidRDefault="004D6348" w:rsidP="004D6348">
      <w:pPr>
        <w:spacing w:before="75" w:after="75" w:line="360" w:lineRule="atLeast"/>
        <w:jc w:val="center"/>
        <w:rPr>
          <w:rFonts w:ascii="Verdana" w:eastAsia="Times New Roman" w:hAnsi="Verdana" w:cs="Arial"/>
          <w:b/>
          <w:color w:val="5F497A" w:themeColor="accent4" w:themeShade="BF"/>
          <w:sz w:val="28"/>
          <w:szCs w:val="21"/>
        </w:rPr>
      </w:pPr>
    </w:p>
    <w:p w:rsidR="004D6348" w:rsidRDefault="004D6348" w:rsidP="004D6348">
      <w:pPr>
        <w:spacing w:before="75" w:after="75" w:line="360" w:lineRule="atLeast"/>
        <w:jc w:val="center"/>
        <w:rPr>
          <w:rFonts w:ascii="Verdana" w:eastAsia="Times New Roman" w:hAnsi="Verdana" w:cs="Arial"/>
          <w:b/>
          <w:color w:val="5F497A" w:themeColor="accent4" w:themeShade="BF"/>
          <w:sz w:val="28"/>
          <w:szCs w:val="21"/>
        </w:rPr>
      </w:pPr>
    </w:p>
    <w:p w:rsidR="004D6348" w:rsidRDefault="004D6348" w:rsidP="004D6348">
      <w:pPr>
        <w:spacing w:before="75" w:after="75" w:line="360" w:lineRule="atLeast"/>
        <w:jc w:val="center"/>
        <w:rPr>
          <w:rFonts w:ascii="Verdana" w:eastAsia="Times New Roman" w:hAnsi="Verdana" w:cs="Arial"/>
          <w:b/>
          <w:color w:val="5F497A" w:themeColor="accent4" w:themeShade="BF"/>
          <w:sz w:val="28"/>
          <w:szCs w:val="21"/>
        </w:rPr>
      </w:pPr>
    </w:p>
    <w:p w:rsidR="004D6348" w:rsidRDefault="004D6348" w:rsidP="004D6348">
      <w:pPr>
        <w:spacing w:before="75" w:after="75" w:line="360" w:lineRule="atLeast"/>
        <w:jc w:val="center"/>
        <w:rPr>
          <w:rFonts w:ascii="Verdana" w:eastAsia="Times New Roman" w:hAnsi="Verdana" w:cs="Arial"/>
          <w:b/>
          <w:color w:val="5F497A" w:themeColor="accent4" w:themeShade="BF"/>
          <w:sz w:val="28"/>
          <w:szCs w:val="21"/>
        </w:rPr>
      </w:pPr>
    </w:p>
    <w:p w:rsidR="004D6348" w:rsidRDefault="004D6348" w:rsidP="004D6348">
      <w:pPr>
        <w:spacing w:before="75" w:after="75" w:line="360" w:lineRule="atLeast"/>
        <w:jc w:val="center"/>
        <w:rPr>
          <w:rFonts w:ascii="Verdana" w:eastAsia="Times New Roman" w:hAnsi="Verdana" w:cs="Arial"/>
          <w:b/>
          <w:color w:val="5F497A" w:themeColor="accent4" w:themeShade="BF"/>
          <w:sz w:val="28"/>
          <w:szCs w:val="21"/>
        </w:rPr>
      </w:pPr>
    </w:p>
    <w:p w:rsidR="004D6348" w:rsidRDefault="004D6348" w:rsidP="004D6348">
      <w:pPr>
        <w:spacing w:before="75" w:after="75" w:line="360" w:lineRule="atLeast"/>
        <w:jc w:val="center"/>
        <w:rPr>
          <w:rFonts w:ascii="Verdana" w:eastAsia="Times New Roman" w:hAnsi="Verdana" w:cs="Arial"/>
          <w:b/>
          <w:color w:val="5F497A" w:themeColor="accent4" w:themeShade="BF"/>
          <w:sz w:val="28"/>
          <w:szCs w:val="21"/>
        </w:rPr>
      </w:pPr>
    </w:p>
    <w:p w:rsidR="004D6348" w:rsidRDefault="004D6348" w:rsidP="004D6348">
      <w:pPr>
        <w:spacing w:before="75" w:after="75" w:line="360" w:lineRule="atLeast"/>
        <w:jc w:val="center"/>
        <w:rPr>
          <w:rFonts w:ascii="Verdana" w:eastAsia="Times New Roman" w:hAnsi="Verdana" w:cs="Arial"/>
          <w:b/>
          <w:color w:val="5F497A" w:themeColor="accent4" w:themeShade="BF"/>
          <w:sz w:val="28"/>
          <w:szCs w:val="21"/>
        </w:rPr>
      </w:pPr>
    </w:p>
    <w:p w:rsidR="004D6348" w:rsidRPr="004D6348" w:rsidRDefault="004D6348" w:rsidP="004D6348">
      <w:pPr>
        <w:spacing w:before="75" w:after="75" w:line="360" w:lineRule="atLeast"/>
        <w:jc w:val="center"/>
        <w:rPr>
          <w:rFonts w:ascii="Verdana" w:eastAsia="Times New Roman" w:hAnsi="Verdana" w:cs="Arial"/>
          <w:color w:val="C00000"/>
          <w:sz w:val="32"/>
          <w:szCs w:val="21"/>
        </w:rPr>
      </w:pPr>
      <w:r w:rsidRPr="004D6348">
        <w:rPr>
          <w:rFonts w:ascii="Verdana" w:eastAsia="Times New Roman" w:hAnsi="Verdana" w:cs="Arial"/>
          <w:b/>
          <w:color w:val="5F497A" w:themeColor="accent4" w:themeShade="BF"/>
          <w:sz w:val="28"/>
          <w:szCs w:val="21"/>
        </w:rPr>
        <w:t>Воспитатель:</w:t>
      </w:r>
      <w:r>
        <w:rPr>
          <w:rFonts w:ascii="Verdana" w:eastAsia="Times New Roman" w:hAnsi="Verdana" w:cs="Arial"/>
          <w:color w:val="231F20"/>
          <w:sz w:val="21"/>
          <w:szCs w:val="21"/>
        </w:rPr>
        <w:t xml:space="preserve"> </w:t>
      </w:r>
      <w:r w:rsidR="00927E2C">
        <w:rPr>
          <w:rFonts w:ascii="Verdana" w:eastAsia="Times New Roman" w:hAnsi="Verdana" w:cs="Arial"/>
          <w:color w:val="C00000"/>
          <w:sz w:val="32"/>
          <w:szCs w:val="21"/>
        </w:rPr>
        <w:t xml:space="preserve">Гаджиева </w:t>
      </w:r>
      <w:proofErr w:type="spellStart"/>
      <w:r w:rsidR="00927E2C">
        <w:rPr>
          <w:rFonts w:ascii="Verdana" w:eastAsia="Times New Roman" w:hAnsi="Verdana" w:cs="Arial"/>
          <w:color w:val="C00000"/>
          <w:sz w:val="32"/>
          <w:szCs w:val="21"/>
        </w:rPr>
        <w:t>Салихат</w:t>
      </w:r>
      <w:proofErr w:type="spellEnd"/>
      <w:r w:rsidR="00927E2C">
        <w:rPr>
          <w:rFonts w:ascii="Verdana" w:eastAsia="Times New Roman" w:hAnsi="Verdana" w:cs="Arial"/>
          <w:color w:val="C00000"/>
          <w:sz w:val="32"/>
          <w:szCs w:val="21"/>
        </w:rPr>
        <w:t xml:space="preserve"> </w:t>
      </w:r>
      <w:proofErr w:type="spellStart"/>
      <w:r w:rsidR="00927E2C">
        <w:rPr>
          <w:rFonts w:ascii="Verdana" w:eastAsia="Times New Roman" w:hAnsi="Verdana" w:cs="Arial"/>
          <w:color w:val="C00000"/>
          <w:sz w:val="32"/>
          <w:szCs w:val="21"/>
        </w:rPr>
        <w:t>Гаджимурадовна</w:t>
      </w:r>
      <w:proofErr w:type="spellEnd"/>
      <w:r w:rsidR="00927E2C">
        <w:rPr>
          <w:rFonts w:ascii="Verdana" w:eastAsia="Times New Roman" w:hAnsi="Verdana" w:cs="Arial"/>
          <w:color w:val="C00000"/>
          <w:sz w:val="32"/>
          <w:szCs w:val="21"/>
        </w:rPr>
        <w:t xml:space="preserve"> </w:t>
      </w:r>
      <w:bookmarkStart w:id="0" w:name="_GoBack"/>
      <w:bookmarkEnd w:id="0"/>
    </w:p>
    <w:p w:rsidR="004D6348" w:rsidRPr="004D6348" w:rsidRDefault="004D6348" w:rsidP="00F94E5E">
      <w:pPr>
        <w:spacing w:before="75" w:after="75" w:line="360" w:lineRule="atLeast"/>
        <w:jc w:val="center"/>
        <w:rPr>
          <w:rFonts w:ascii="Verdana" w:eastAsia="Times New Roman" w:hAnsi="Verdana" w:cs="Arial"/>
          <w:color w:val="C00000"/>
          <w:sz w:val="32"/>
          <w:szCs w:val="21"/>
        </w:rPr>
      </w:pPr>
      <w:r w:rsidRPr="004D6348">
        <w:rPr>
          <w:rFonts w:ascii="Verdana" w:eastAsia="Times New Roman" w:hAnsi="Verdana" w:cs="Arial"/>
          <w:color w:val="C00000"/>
          <w:sz w:val="32"/>
          <w:szCs w:val="21"/>
        </w:rPr>
        <w:t>2017 Г.</w:t>
      </w:r>
    </w:p>
    <w:p w:rsidR="004D6348" w:rsidRPr="004D6348" w:rsidRDefault="004D6348" w:rsidP="004D6348">
      <w:pPr>
        <w:spacing w:before="75" w:after="75" w:line="360" w:lineRule="atLeast"/>
        <w:jc w:val="center"/>
        <w:rPr>
          <w:rFonts w:ascii="Times New Roman" w:eastAsia="Times New Roman" w:hAnsi="Times New Roman" w:cs="Times New Roman"/>
          <w:b/>
          <w:color w:val="231F20"/>
          <w:sz w:val="28"/>
          <w:szCs w:val="28"/>
        </w:rPr>
      </w:pPr>
      <w:r w:rsidRPr="004D6348">
        <w:rPr>
          <w:rFonts w:ascii="Times New Roman" w:eastAsia="Times New Roman" w:hAnsi="Times New Roman" w:cs="Times New Roman"/>
          <w:b/>
          <w:color w:val="231F20"/>
          <w:sz w:val="28"/>
          <w:szCs w:val="28"/>
        </w:rPr>
        <w:lastRenderedPageBreak/>
        <w:t>Родительское собрание в подготовительной группе.</w:t>
      </w:r>
    </w:p>
    <w:p w:rsidR="004D6348" w:rsidRPr="004D6348" w:rsidRDefault="004D6348" w:rsidP="004D6348">
      <w:pPr>
        <w:spacing w:before="75" w:after="75" w:line="360" w:lineRule="atLeast"/>
        <w:jc w:val="center"/>
        <w:rPr>
          <w:rFonts w:ascii="Times New Roman" w:eastAsia="Times New Roman" w:hAnsi="Times New Roman" w:cs="Times New Roman"/>
          <w:b/>
          <w:color w:val="231F20"/>
          <w:sz w:val="28"/>
          <w:szCs w:val="28"/>
        </w:rPr>
      </w:pPr>
      <w:r w:rsidRPr="004D6348">
        <w:rPr>
          <w:rFonts w:ascii="Times New Roman" w:eastAsia="Times New Roman" w:hAnsi="Times New Roman" w:cs="Times New Roman"/>
          <w:b/>
          <w:color w:val="231F20"/>
          <w:sz w:val="28"/>
          <w:szCs w:val="28"/>
        </w:rPr>
        <w:t>«Возрастные особенности детей 6-7 лет.</w:t>
      </w:r>
    </w:p>
    <w:p w:rsidR="004D6348" w:rsidRPr="004D6348" w:rsidRDefault="004D6348" w:rsidP="004D6348">
      <w:pPr>
        <w:spacing w:before="75" w:after="75" w:line="360" w:lineRule="atLeast"/>
        <w:jc w:val="center"/>
        <w:rPr>
          <w:rFonts w:ascii="Times New Roman" w:eastAsia="Times New Roman" w:hAnsi="Times New Roman" w:cs="Times New Roman"/>
          <w:b/>
          <w:color w:val="231F20"/>
          <w:sz w:val="28"/>
          <w:szCs w:val="28"/>
        </w:rPr>
      </w:pPr>
      <w:r w:rsidRPr="004D6348">
        <w:rPr>
          <w:rFonts w:ascii="Times New Roman" w:eastAsia="Times New Roman" w:hAnsi="Times New Roman" w:cs="Times New Roman"/>
          <w:b/>
          <w:color w:val="231F20"/>
          <w:sz w:val="28"/>
          <w:szCs w:val="28"/>
        </w:rPr>
        <w:t>Задачи воспитания и обучения детей в подготовительной группе»</w:t>
      </w:r>
    </w:p>
    <w:p w:rsidR="004D6348" w:rsidRPr="004D6348" w:rsidRDefault="004D6348" w:rsidP="004D6348">
      <w:pPr>
        <w:spacing w:before="75" w:after="75" w:line="360" w:lineRule="atLeast"/>
        <w:rPr>
          <w:rFonts w:ascii="Times New Roman" w:eastAsia="Times New Roman" w:hAnsi="Times New Roman" w:cs="Times New Roman"/>
          <w:color w:val="231F20"/>
          <w:sz w:val="28"/>
          <w:szCs w:val="28"/>
        </w:rPr>
      </w:pPr>
      <w:r w:rsidRPr="004D6348">
        <w:rPr>
          <w:rFonts w:ascii="Times New Roman" w:eastAsia="Times New Roman" w:hAnsi="Times New Roman" w:cs="Times New Roman"/>
          <w:color w:val="231F20"/>
          <w:sz w:val="28"/>
          <w:szCs w:val="28"/>
        </w:rPr>
        <w:t> </w:t>
      </w:r>
    </w:p>
    <w:p w:rsidR="004D6348" w:rsidRPr="004D6348" w:rsidRDefault="004D6348" w:rsidP="004D6348">
      <w:pPr>
        <w:spacing w:before="75" w:after="75" w:line="360" w:lineRule="atLeast"/>
        <w:rPr>
          <w:rFonts w:ascii="Times New Roman" w:eastAsia="Times New Roman" w:hAnsi="Times New Roman" w:cs="Times New Roman"/>
          <w:color w:val="231F20"/>
          <w:sz w:val="28"/>
          <w:szCs w:val="28"/>
        </w:rPr>
      </w:pPr>
      <w:r w:rsidRPr="004D6348">
        <w:rPr>
          <w:rFonts w:ascii="Times New Roman" w:eastAsia="Times New Roman" w:hAnsi="Times New Roman" w:cs="Times New Roman"/>
          <w:b/>
          <w:color w:val="231F20"/>
          <w:sz w:val="28"/>
          <w:szCs w:val="28"/>
        </w:rPr>
        <w:t>Цели:</w:t>
      </w:r>
      <w:r w:rsidRPr="004D6348">
        <w:rPr>
          <w:rFonts w:ascii="Times New Roman" w:eastAsia="Times New Roman" w:hAnsi="Times New Roman" w:cs="Times New Roman"/>
          <w:color w:val="231F20"/>
          <w:sz w:val="28"/>
          <w:szCs w:val="28"/>
        </w:rPr>
        <w:t xml:space="preserve"> расширение контакта между педагогами и родителями; моделирование перспектив взаимодействия на новый учебный год; повышение педагогической культуры родителей.</w:t>
      </w:r>
    </w:p>
    <w:p w:rsidR="004D6348" w:rsidRPr="004D6348" w:rsidRDefault="004D6348" w:rsidP="004D6348">
      <w:pPr>
        <w:spacing w:before="75" w:after="75" w:line="360" w:lineRule="atLeast"/>
        <w:rPr>
          <w:rFonts w:ascii="Times New Roman" w:eastAsia="Times New Roman" w:hAnsi="Times New Roman" w:cs="Times New Roman"/>
          <w:color w:val="231F20"/>
          <w:sz w:val="28"/>
          <w:szCs w:val="28"/>
        </w:rPr>
      </w:pPr>
      <w:r w:rsidRPr="004D6348">
        <w:rPr>
          <w:rFonts w:ascii="Times New Roman" w:eastAsia="Times New Roman" w:hAnsi="Times New Roman" w:cs="Times New Roman"/>
          <w:color w:val="231F20"/>
          <w:sz w:val="28"/>
          <w:szCs w:val="28"/>
        </w:rPr>
        <w:t> </w:t>
      </w:r>
    </w:p>
    <w:p w:rsidR="004D6348" w:rsidRPr="004D6348" w:rsidRDefault="004D6348" w:rsidP="004D6348">
      <w:pPr>
        <w:spacing w:before="75" w:after="75" w:line="360" w:lineRule="atLeast"/>
        <w:rPr>
          <w:rFonts w:ascii="Times New Roman" w:eastAsia="Times New Roman" w:hAnsi="Times New Roman" w:cs="Times New Roman"/>
          <w:color w:val="231F20"/>
          <w:sz w:val="28"/>
          <w:szCs w:val="28"/>
        </w:rPr>
      </w:pPr>
      <w:r w:rsidRPr="004D6348">
        <w:rPr>
          <w:rFonts w:ascii="Times New Roman" w:eastAsia="Times New Roman" w:hAnsi="Times New Roman" w:cs="Times New Roman"/>
          <w:b/>
          <w:color w:val="231F20"/>
          <w:sz w:val="28"/>
          <w:szCs w:val="28"/>
        </w:rPr>
        <w:t>Задачи:</w:t>
      </w:r>
      <w:r w:rsidRPr="004D6348">
        <w:rPr>
          <w:rFonts w:ascii="Times New Roman" w:eastAsia="Times New Roman" w:hAnsi="Times New Roman" w:cs="Times New Roman"/>
          <w:color w:val="231F20"/>
          <w:sz w:val="28"/>
          <w:szCs w:val="28"/>
        </w:rPr>
        <w:t xml:space="preserve"> рассмотреть возрастные и индивидуальные особенности детей 6-7 лет; познакомить родителей с задачами и особенностями образовательной работы, задачами дошкольного учреждения на новый учебный год.</w:t>
      </w:r>
    </w:p>
    <w:p w:rsidR="004D6348" w:rsidRPr="004D6348" w:rsidRDefault="004D6348" w:rsidP="004D6348">
      <w:pPr>
        <w:spacing w:before="75" w:after="75" w:line="360" w:lineRule="atLeast"/>
        <w:rPr>
          <w:rFonts w:ascii="Times New Roman" w:eastAsia="Times New Roman" w:hAnsi="Times New Roman" w:cs="Times New Roman"/>
          <w:color w:val="231F20"/>
          <w:sz w:val="28"/>
          <w:szCs w:val="28"/>
        </w:rPr>
      </w:pPr>
      <w:r w:rsidRPr="004D6348">
        <w:rPr>
          <w:rFonts w:ascii="Times New Roman" w:eastAsia="Times New Roman" w:hAnsi="Times New Roman" w:cs="Times New Roman"/>
          <w:color w:val="231F20"/>
          <w:sz w:val="28"/>
          <w:szCs w:val="28"/>
        </w:rPr>
        <w:t> </w:t>
      </w:r>
      <w:r w:rsidRPr="004D6348">
        <w:rPr>
          <w:rFonts w:ascii="Times New Roman" w:eastAsia="Times New Roman" w:hAnsi="Times New Roman" w:cs="Times New Roman"/>
          <w:b/>
          <w:color w:val="231F20"/>
          <w:sz w:val="28"/>
          <w:szCs w:val="28"/>
        </w:rPr>
        <w:t>Форма проведения:</w:t>
      </w:r>
      <w:r w:rsidRPr="004D6348">
        <w:rPr>
          <w:rFonts w:ascii="Times New Roman" w:eastAsia="Times New Roman" w:hAnsi="Times New Roman" w:cs="Times New Roman"/>
          <w:color w:val="231F20"/>
          <w:sz w:val="28"/>
          <w:szCs w:val="28"/>
        </w:rPr>
        <w:t xml:space="preserve"> презентация</w:t>
      </w:r>
    </w:p>
    <w:p w:rsidR="004D6348" w:rsidRPr="00F94E5E" w:rsidRDefault="004D6348" w:rsidP="004D6348">
      <w:pPr>
        <w:spacing w:before="75" w:after="75" w:line="360" w:lineRule="atLeast"/>
        <w:rPr>
          <w:rFonts w:ascii="Times New Roman" w:eastAsia="Times New Roman" w:hAnsi="Times New Roman" w:cs="Times New Roman"/>
          <w:color w:val="231F20"/>
          <w:sz w:val="28"/>
          <w:szCs w:val="28"/>
        </w:rPr>
      </w:pPr>
      <w:r w:rsidRPr="004D6348">
        <w:rPr>
          <w:rFonts w:ascii="Times New Roman" w:eastAsia="Times New Roman" w:hAnsi="Times New Roman" w:cs="Times New Roman"/>
          <w:b/>
          <w:color w:val="231F20"/>
          <w:sz w:val="28"/>
          <w:szCs w:val="28"/>
        </w:rPr>
        <w:t> Возраст</w:t>
      </w:r>
      <w:r w:rsidRPr="004D6348">
        <w:rPr>
          <w:rFonts w:ascii="Times New Roman" w:eastAsia="Times New Roman" w:hAnsi="Times New Roman" w:cs="Times New Roman"/>
          <w:color w:val="231F20"/>
          <w:sz w:val="28"/>
          <w:szCs w:val="28"/>
        </w:rPr>
        <w:t xml:space="preserve"> 6 - 7 лет</w:t>
      </w:r>
    </w:p>
    <w:p w:rsidR="004D6348" w:rsidRPr="00F94E5E" w:rsidRDefault="004D6348" w:rsidP="004D6348">
      <w:pPr>
        <w:pStyle w:val="a3"/>
        <w:shd w:val="clear" w:color="auto" w:fill="FFFFFF"/>
        <w:spacing w:before="75" w:beforeAutospacing="0" w:after="75" w:afterAutospacing="0" w:line="360" w:lineRule="atLeast"/>
        <w:rPr>
          <w:color w:val="231F20"/>
          <w:sz w:val="28"/>
          <w:szCs w:val="28"/>
        </w:rPr>
      </w:pPr>
      <w:r w:rsidRPr="00F94E5E">
        <w:rPr>
          <w:color w:val="231F20"/>
          <w:sz w:val="28"/>
          <w:szCs w:val="28"/>
        </w:rPr>
        <w:t>Старший дошкольный возраст — период познания мира человеческих отношений, творчества и подготовки к следующему, совершенно новому этапу в его жизни — обучению в школе.</w:t>
      </w:r>
    </w:p>
    <w:p w:rsidR="004D6348" w:rsidRPr="00F94E5E" w:rsidRDefault="004D6348" w:rsidP="004D6348">
      <w:pPr>
        <w:pStyle w:val="a3"/>
        <w:shd w:val="clear" w:color="auto" w:fill="FFFFFF"/>
        <w:spacing w:before="75" w:beforeAutospacing="0" w:after="75" w:afterAutospacing="0" w:line="360" w:lineRule="atLeast"/>
        <w:rPr>
          <w:b/>
          <w:color w:val="231F20"/>
          <w:sz w:val="28"/>
          <w:szCs w:val="28"/>
        </w:rPr>
      </w:pPr>
      <w:r w:rsidRPr="00F94E5E">
        <w:rPr>
          <w:b/>
          <w:color w:val="231F20"/>
          <w:sz w:val="28"/>
          <w:szCs w:val="28"/>
          <w:u w:val="single"/>
        </w:rPr>
        <w:t>Игровая деятельность</w:t>
      </w:r>
    </w:p>
    <w:p w:rsidR="004D6348" w:rsidRPr="00F94E5E" w:rsidRDefault="004D6348" w:rsidP="004D6348">
      <w:pPr>
        <w:pStyle w:val="a3"/>
        <w:shd w:val="clear" w:color="auto" w:fill="FFFFFF"/>
        <w:spacing w:before="75" w:beforeAutospacing="0" w:after="75" w:afterAutospacing="0" w:line="360" w:lineRule="atLeast"/>
        <w:rPr>
          <w:color w:val="231F20"/>
          <w:sz w:val="28"/>
          <w:szCs w:val="28"/>
        </w:rPr>
      </w:pPr>
      <w:r w:rsidRPr="00F94E5E">
        <w:rPr>
          <w:color w:val="231F20"/>
          <w:sz w:val="28"/>
          <w:szCs w:val="28"/>
        </w:rPr>
        <w:t>В сюжетно-ролевых играх дети подготовительной к школе группы начинают осваивать сложные взаимодействия людей. Отражающие характерные жизненные ситуации. Игровые действия становятся более сложными, обретают особый смысл, который не всегда открывается взрослому. Игровое пространство усложняется. При организации совместных игр дети используют договор, умеют учитывать интересы других, в некоторой степени сдерживать эмоциональные порывы.</w:t>
      </w:r>
    </w:p>
    <w:p w:rsidR="004D6348" w:rsidRPr="00F94E5E" w:rsidRDefault="004D6348" w:rsidP="004D6348">
      <w:pPr>
        <w:pStyle w:val="a3"/>
        <w:shd w:val="clear" w:color="auto" w:fill="FFFFFF"/>
        <w:spacing w:before="75" w:beforeAutospacing="0" w:after="75" w:afterAutospacing="0" w:line="360" w:lineRule="atLeast"/>
        <w:rPr>
          <w:color w:val="231F20"/>
          <w:sz w:val="28"/>
          <w:szCs w:val="28"/>
        </w:rPr>
      </w:pPr>
      <w:r w:rsidRPr="00F94E5E">
        <w:rPr>
          <w:color w:val="231F20"/>
          <w:sz w:val="28"/>
          <w:szCs w:val="28"/>
        </w:rPr>
        <w:t>Происходит постепенный переход от игры как ведущей деятельности к учению.</w:t>
      </w:r>
    </w:p>
    <w:p w:rsidR="004D6348" w:rsidRPr="00F94E5E" w:rsidRDefault="004D6348" w:rsidP="004D6348">
      <w:pPr>
        <w:pStyle w:val="a3"/>
        <w:shd w:val="clear" w:color="auto" w:fill="FFFFFF"/>
        <w:spacing w:before="75" w:beforeAutospacing="0" w:after="75" w:afterAutospacing="0" w:line="360" w:lineRule="atLeast"/>
        <w:rPr>
          <w:b/>
          <w:color w:val="231F20"/>
          <w:sz w:val="28"/>
          <w:szCs w:val="28"/>
        </w:rPr>
      </w:pPr>
      <w:r w:rsidRPr="00F94E5E">
        <w:rPr>
          <w:b/>
          <w:color w:val="231F20"/>
          <w:sz w:val="28"/>
          <w:szCs w:val="28"/>
          <w:u w:val="single"/>
        </w:rPr>
        <w:t>Конструирование</w:t>
      </w:r>
    </w:p>
    <w:p w:rsidR="004D6348" w:rsidRPr="00F94E5E" w:rsidRDefault="004D6348" w:rsidP="004D6348">
      <w:pPr>
        <w:pStyle w:val="a3"/>
        <w:shd w:val="clear" w:color="auto" w:fill="FFFFFF"/>
        <w:spacing w:before="75" w:beforeAutospacing="0" w:after="75" w:afterAutospacing="0" w:line="360" w:lineRule="atLeast"/>
        <w:rPr>
          <w:color w:val="231F20"/>
          <w:sz w:val="28"/>
          <w:szCs w:val="28"/>
        </w:rPr>
      </w:pPr>
      <w:r w:rsidRPr="00F94E5E">
        <w:rPr>
          <w:color w:val="231F20"/>
          <w:sz w:val="28"/>
          <w:szCs w:val="28"/>
        </w:rPr>
        <w:t>Дети подготовительной к школе группы в значительной степени освоили конструирование из строительного материала.</w:t>
      </w:r>
    </w:p>
    <w:p w:rsidR="004D6348" w:rsidRPr="00F94E5E" w:rsidRDefault="004D6348" w:rsidP="004D6348">
      <w:pPr>
        <w:pStyle w:val="a3"/>
        <w:shd w:val="clear" w:color="auto" w:fill="FFFFFF"/>
        <w:spacing w:before="75" w:beforeAutospacing="0" w:after="75" w:afterAutospacing="0" w:line="360" w:lineRule="atLeast"/>
        <w:rPr>
          <w:color w:val="231F20"/>
          <w:sz w:val="28"/>
          <w:szCs w:val="28"/>
        </w:rPr>
      </w:pPr>
      <w:r w:rsidRPr="00F94E5E">
        <w:rPr>
          <w:color w:val="231F20"/>
          <w:sz w:val="28"/>
          <w:szCs w:val="28"/>
        </w:rPr>
        <w:t>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w:t>
      </w:r>
    </w:p>
    <w:p w:rsidR="004D6348" w:rsidRPr="00F94E5E" w:rsidRDefault="004D6348" w:rsidP="004D6348">
      <w:pPr>
        <w:pStyle w:val="a3"/>
        <w:shd w:val="clear" w:color="auto" w:fill="FFFFFF"/>
        <w:spacing w:before="75" w:beforeAutospacing="0" w:after="75" w:afterAutospacing="0" w:line="360" w:lineRule="atLeast"/>
        <w:rPr>
          <w:b/>
          <w:color w:val="231F20"/>
          <w:sz w:val="28"/>
          <w:szCs w:val="28"/>
        </w:rPr>
      </w:pPr>
      <w:r w:rsidRPr="00F94E5E">
        <w:rPr>
          <w:b/>
          <w:color w:val="231F20"/>
          <w:sz w:val="28"/>
          <w:szCs w:val="28"/>
          <w:u w:val="single"/>
        </w:rPr>
        <w:t>Изобразительная деятельность</w:t>
      </w:r>
    </w:p>
    <w:p w:rsidR="004D6348" w:rsidRPr="00F94E5E" w:rsidRDefault="004D6348" w:rsidP="004D6348">
      <w:pPr>
        <w:pStyle w:val="a3"/>
        <w:shd w:val="clear" w:color="auto" w:fill="FFFFFF"/>
        <w:spacing w:before="75" w:beforeAutospacing="0" w:after="75" w:afterAutospacing="0" w:line="360" w:lineRule="atLeast"/>
        <w:rPr>
          <w:color w:val="231F20"/>
          <w:sz w:val="28"/>
          <w:szCs w:val="28"/>
        </w:rPr>
      </w:pPr>
      <w:r w:rsidRPr="00F94E5E">
        <w:rPr>
          <w:color w:val="231F20"/>
          <w:sz w:val="28"/>
          <w:szCs w:val="28"/>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w:t>
      </w:r>
    </w:p>
    <w:p w:rsidR="004D6348" w:rsidRPr="00F94E5E" w:rsidRDefault="004D6348" w:rsidP="004D6348">
      <w:pPr>
        <w:pStyle w:val="a3"/>
        <w:shd w:val="clear" w:color="auto" w:fill="FFFFFF"/>
        <w:spacing w:before="75" w:beforeAutospacing="0" w:after="75" w:afterAutospacing="0" w:line="360" w:lineRule="atLeast"/>
        <w:rPr>
          <w:color w:val="231F20"/>
          <w:sz w:val="28"/>
          <w:szCs w:val="28"/>
        </w:rPr>
      </w:pPr>
      <w:r w:rsidRPr="00F94E5E">
        <w:rPr>
          <w:color w:val="231F20"/>
          <w:sz w:val="28"/>
          <w:szCs w:val="28"/>
        </w:rPr>
        <w:t>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4D6348" w:rsidRPr="00F94E5E" w:rsidRDefault="004D6348" w:rsidP="004D6348">
      <w:pPr>
        <w:pStyle w:val="a3"/>
        <w:shd w:val="clear" w:color="auto" w:fill="FFFFFF"/>
        <w:spacing w:before="75" w:beforeAutospacing="0" w:after="75" w:afterAutospacing="0" w:line="360" w:lineRule="atLeast"/>
        <w:rPr>
          <w:color w:val="231F20"/>
          <w:sz w:val="28"/>
          <w:szCs w:val="28"/>
        </w:rPr>
      </w:pPr>
      <w:r w:rsidRPr="00F94E5E">
        <w:rPr>
          <w:color w:val="231F20"/>
          <w:sz w:val="28"/>
          <w:szCs w:val="28"/>
        </w:rPr>
        <w:t>Одной из важнейших особенностей данного возраста является проявление произвольности всех психических процессов. (Когда ребенок начинает  сознательно направлять и удерживать на определенных предметах и объектах.)</w:t>
      </w:r>
    </w:p>
    <w:p w:rsidR="004D6348" w:rsidRPr="00F94E5E" w:rsidRDefault="004D6348" w:rsidP="004D6348">
      <w:pPr>
        <w:pStyle w:val="a3"/>
        <w:shd w:val="clear" w:color="auto" w:fill="FFFFFF"/>
        <w:spacing w:before="75" w:beforeAutospacing="0" w:after="75" w:afterAutospacing="0" w:line="360" w:lineRule="atLeast"/>
        <w:rPr>
          <w:b/>
          <w:color w:val="231F20"/>
          <w:sz w:val="28"/>
          <w:szCs w:val="28"/>
        </w:rPr>
      </w:pPr>
      <w:r w:rsidRPr="00F94E5E">
        <w:rPr>
          <w:color w:val="231F20"/>
          <w:sz w:val="28"/>
          <w:szCs w:val="28"/>
        </w:rPr>
        <w:t> </w:t>
      </w:r>
      <w:r w:rsidRPr="00F94E5E">
        <w:rPr>
          <w:b/>
          <w:color w:val="231F20"/>
          <w:sz w:val="28"/>
          <w:szCs w:val="28"/>
        </w:rPr>
        <w:t>Развитие психических процессов</w:t>
      </w:r>
    </w:p>
    <w:p w:rsidR="004D6348" w:rsidRPr="00F94E5E" w:rsidRDefault="004D6348" w:rsidP="004D6348">
      <w:pPr>
        <w:pStyle w:val="a3"/>
        <w:shd w:val="clear" w:color="auto" w:fill="FFFFFF"/>
        <w:spacing w:before="75" w:beforeAutospacing="0" w:after="75" w:afterAutospacing="0" w:line="360" w:lineRule="atLeast"/>
        <w:rPr>
          <w:color w:val="231F20"/>
          <w:sz w:val="28"/>
          <w:szCs w:val="28"/>
        </w:rPr>
      </w:pPr>
      <w:r w:rsidRPr="00F94E5E">
        <w:rPr>
          <w:color w:val="231F20"/>
          <w:sz w:val="28"/>
          <w:szCs w:val="28"/>
        </w:rPr>
        <w:t> У детей продолжает развиваться восприятие, однако они не всегда могут одновременно учитывать несколько различных признаков. ( Величина, форма предметов, положение в пространстве)</w:t>
      </w:r>
    </w:p>
    <w:p w:rsidR="004D6348" w:rsidRPr="00F94E5E" w:rsidRDefault="004D6348" w:rsidP="004D6348">
      <w:pPr>
        <w:pStyle w:val="a3"/>
        <w:shd w:val="clear" w:color="auto" w:fill="FFFFFF"/>
        <w:spacing w:before="75" w:beforeAutospacing="0" w:after="75" w:afterAutospacing="0" w:line="360" w:lineRule="atLeast"/>
        <w:rPr>
          <w:color w:val="231F20"/>
          <w:sz w:val="28"/>
          <w:szCs w:val="28"/>
        </w:rPr>
      </w:pPr>
      <w:r w:rsidRPr="00F94E5E">
        <w:rPr>
          <w:color w:val="231F20"/>
          <w:sz w:val="28"/>
          <w:szCs w:val="28"/>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4D6348" w:rsidRPr="00F94E5E" w:rsidRDefault="004D6348" w:rsidP="004D6348">
      <w:pPr>
        <w:pStyle w:val="a3"/>
        <w:shd w:val="clear" w:color="auto" w:fill="FFFFFF"/>
        <w:spacing w:before="0" w:beforeAutospacing="0" w:after="0" w:afterAutospacing="0" w:line="360" w:lineRule="atLeast"/>
        <w:rPr>
          <w:color w:val="231F20"/>
          <w:sz w:val="28"/>
          <w:szCs w:val="28"/>
        </w:rPr>
      </w:pPr>
      <w:r w:rsidRPr="00F94E5E">
        <w:rPr>
          <w:rStyle w:val="a4"/>
          <w:color w:val="231F20"/>
          <w:sz w:val="28"/>
          <w:szCs w:val="28"/>
        </w:rPr>
        <w:t>Мышление</w:t>
      </w:r>
    </w:p>
    <w:p w:rsidR="004D6348" w:rsidRPr="00F94E5E" w:rsidRDefault="004D6348" w:rsidP="004D6348">
      <w:pPr>
        <w:pStyle w:val="a3"/>
        <w:shd w:val="clear" w:color="auto" w:fill="FFFFFF"/>
        <w:spacing w:before="75" w:beforeAutospacing="0" w:after="75" w:afterAutospacing="0" w:line="360" w:lineRule="atLeast"/>
        <w:rPr>
          <w:color w:val="231F20"/>
          <w:sz w:val="28"/>
          <w:szCs w:val="28"/>
        </w:rPr>
      </w:pPr>
      <w:proofErr w:type="gramStart"/>
      <w:r w:rsidRPr="00F94E5E">
        <w:rPr>
          <w:color w:val="231F20"/>
          <w:sz w:val="28"/>
          <w:szCs w:val="28"/>
        </w:rPr>
        <w:t>Мышление в этом возрасте характерно переходом от наглядно-действенного к наглядно-образному и в конце периода — к словесному мышлению.</w:t>
      </w:r>
      <w:proofErr w:type="gramEnd"/>
    </w:p>
    <w:p w:rsidR="004D6348" w:rsidRPr="00F94E5E" w:rsidRDefault="004D6348" w:rsidP="004D6348">
      <w:pPr>
        <w:pStyle w:val="a3"/>
        <w:shd w:val="clear" w:color="auto" w:fill="FFFFFF"/>
        <w:spacing w:before="75" w:beforeAutospacing="0" w:after="75" w:afterAutospacing="0" w:line="360" w:lineRule="atLeast"/>
        <w:rPr>
          <w:color w:val="231F20"/>
          <w:sz w:val="28"/>
          <w:szCs w:val="28"/>
        </w:rPr>
      </w:pPr>
      <w:r w:rsidRPr="00F94E5E">
        <w:rPr>
          <w:color w:val="231F20"/>
          <w:sz w:val="28"/>
          <w:szCs w:val="28"/>
        </w:rPr>
        <w:t> 1) наглядно-действенное (познание с помощью манипулирования предметами</w:t>
      </w:r>
      <w:proofErr w:type="gramStart"/>
      <w:r w:rsidRPr="00F94E5E">
        <w:rPr>
          <w:color w:val="231F20"/>
          <w:sz w:val="28"/>
          <w:szCs w:val="28"/>
        </w:rPr>
        <w:t>)(</w:t>
      </w:r>
      <w:proofErr w:type="gramEnd"/>
      <w:r w:rsidRPr="00F94E5E">
        <w:rPr>
          <w:color w:val="231F20"/>
          <w:sz w:val="28"/>
          <w:szCs w:val="28"/>
        </w:rPr>
        <w:t xml:space="preserve"> </w:t>
      </w:r>
      <w:proofErr w:type="spellStart"/>
      <w:r w:rsidRPr="00F94E5E">
        <w:rPr>
          <w:color w:val="231F20"/>
          <w:sz w:val="28"/>
          <w:szCs w:val="28"/>
        </w:rPr>
        <w:t>нр</w:t>
      </w:r>
      <w:proofErr w:type="spellEnd"/>
      <w:r w:rsidRPr="00F94E5E">
        <w:rPr>
          <w:color w:val="231F20"/>
          <w:sz w:val="28"/>
          <w:szCs w:val="28"/>
        </w:rPr>
        <w:t>.,достает предмет, который высоко лежит, подставив стул)</w:t>
      </w:r>
    </w:p>
    <w:p w:rsidR="004D6348" w:rsidRPr="00F94E5E" w:rsidRDefault="004D6348" w:rsidP="004D6348">
      <w:pPr>
        <w:pStyle w:val="a3"/>
        <w:shd w:val="clear" w:color="auto" w:fill="FFFFFF"/>
        <w:spacing w:before="75" w:beforeAutospacing="0" w:after="75" w:afterAutospacing="0" w:line="360" w:lineRule="atLeast"/>
        <w:rPr>
          <w:color w:val="231F20"/>
          <w:sz w:val="28"/>
          <w:szCs w:val="28"/>
        </w:rPr>
      </w:pPr>
      <w:r w:rsidRPr="00F94E5E">
        <w:rPr>
          <w:color w:val="231F20"/>
          <w:sz w:val="28"/>
          <w:szCs w:val="28"/>
        </w:rPr>
        <w:t>2) наглядно-образное (познание с помощью представлений предметов, явлений, без применения практических действий.) (</w:t>
      </w:r>
      <w:proofErr w:type="spellStart"/>
      <w:r w:rsidRPr="00F94E5E">
        <w:rPr>
          <w:color w:val="231F20"/>
          <w:sz w:val="28"/>
          <w:szCs w:val="28"/>
        </w:rPr>
        <w:t>нр</w:t>
      </w:r>
      <w:proofErr w:type="spellEnd"/>
      <w:r w:rsidRPr="00F94E5E">
        <w:rPr>
          <w:color w:val="231F20"/>
          <w:sz w:val="28"/>
          <w:szCs w:val="28"/>
        </w:rPr>
        <w:t xml:space="preserve">., может собрать кубики, легкие </w:t>
      </w:r>
      <w:proofErr w:type="spellStart"/>
      <w:r w:rsidRPr="00F94E5E">
        <w:rPr>
          <w:color w:val="231F20"/>
          <w:sz w:val="28"/>
          <w:szCs w:val="28"/>
        </w:rPr>
        <w:t>пазлы</w:t>
      </w:r>
      <w:proofErr w:type="spellEnd"/>
      <w:r w:rsidRPr="00F94E5E">
        <w:rPr>
          <w:color w:val="231F20"/>
          <w:sz w:val="28"/>
          <w:szCs w:val="28"/>
        </w:rPr>
        <w:t xml:space="preserve"> без опоры на наглядность)</w:t>
      </w:r>
    </w:p>
    <w:p w:rsidR="004D6348" w:rsidRPr="00F94E5E" w:rsidRDefault="004D6348" w:rsidP="004D6348">
      <w:pPr>
        <w:pStyle w:val="a3"/>
        <w:shd w:val="clear" w:color="auto" w:fill="FFFFFF"/>
        <w:spacing w:before="75" w:beforeAutospacing="0" w:after="75" w:afterAutospacing="0" w:line="360" w:lineRule="atLeast"/>
        <w:rPr>
          <w:color w:val="231F20"/>
          <w:sz w:val="28"/>
          <w:szCs w:val="28"/>
        </w:rPr>
      </w:pPr>
      <w:r w:rsidRPr="00F94E5E">
        <w:rPr>
          <w:color w:val="231F20"/>
          <w:sz w:val="28"/>
          <w:szCs w:val="28"/>
        </w:rPr>
        <w:t>3) словесно-логическое (познание с помощью понятий, слов, рассуждений, которое связано с использованием и преобразованием понятий)</w:t>
      </w:r>
      <w:proofErr w:type="gramStart"/>
      <w:r w:rsidRPr="00F94E5E">
        <w:rPr>
          <w:color w:val="231F20"/>
          <w:sz w:val="28"/>
          <w:szCs w:val="28"/>
        </w:rPr>
        <w:t>.</w:t>
      </w:r>
      <w:proofErr w:type="gramEnd"/>
      <w:r w:rsidRPr="00F94E5E">
        <w:rPr>
          <w:color w:val="231F20"/>
          <w:sz w:val="28"/>
          <w:szCs w:val="28"/>
        </w:rPr>
        <w:t xml:space="preserve"> ( </w:t>
      </w:r>
      <w:proofErr w:type="spellStart"/>
      <w:proofErr w:type="gramStart"/>
      <w:r w:rsidRPr="00F94E5E">
        <w:rPr>
          <w:color w:val="231F20"/>
          <w:sz w:val="28"/>
          <w:szCs w:val="28"/>
        </w:rPr>
        <w:t>н</w:t>
      </w:r>
      <w:proofErr w:type="gramEnd"/>
      <w:r w:rsidRPr="00F94E5E">
        <w:rPr>
          <w:color w:val="231F20"/>
          <w:sz w:val="28"/>
          <w:szCs w:val="28"/>
        </w:rPr>
        <w:t>р</w:t>
      </w:r>
      <w:proofErr w:type="spellEnd"/>
      <w:r w:rsidRPr="00F94E5E">
        <w:rPr>
          <w:color w:val="231F20"/>
          <w:sz w:val="28"/>
          <w:szCs w:val="28"/>
        </w:rPr>
        <w:t>., может выложить последовательно 6-7 картинок, логически связанных между собой).</w:t>
      </w:r>
    </w:p>
    <w:p w:rsidR="004D6348" w:rsidRPr="00F94E5E" w:rsidRDefault="004D6348" w:rsidP="004D6348">
      <w:pPr>
        <w:pStyle w:val="a3"/>
        <w:shd w:val="clear" w:color="auto" w:fill="FFFFFF"/>
        <w:spacing w:before="75" w:beforeAutospacing="0" w:after="75" w:afterAutospacing="0" w:line="360" w:lineRule="atLeast"/>
        <w:rPr>
          <w:color w:val="231F20"/>
          <w:sz w:val="28"/>
          <w:szCs w:val="28"/>
        </w:rPr>
      </w:pPr>
      <w:r w:rsidRPr="00F94E5E">
        <w:rPr>
          <w:color w:val="231F20"/>
          <w:sz w:val="28"/>
          <w:szCs w:val="28"/>
        </w:rPr>
        <w:t>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w:t>
      </w:r>
    </w:p>
    <w:p w:rsidR="004D6348" w:rsidRPr="00F94E5E" w:rsidRDefault="004D6348" w:rsidP="004D6348">
      <w:pPr>
        <w:pStyle w:val="a3"/>
        <w:shd w:val="clear" w:color="auto" w:fill="FFFFFF"/>
        <w:spacing w:before="75" w:beforeAutospacing="0" w:after="75" w:afterAutospacing="0" w:line="360" w:lineRule="atLeast"/>
        <w:rPr>
          <w:color w:val="231F20"/>
          <w:sz w:val="28"/>
          <w:szCs w:val="28"/>
        </w:rPr>
      </w:pPr>
      <w:r w:rsidRPr="00F94E5E">
        <w:rPr>
          <w:color w:val="231F20"/>
          <w:sz w:val="28"/>
          <w:szCs w:val="28"/>
        </w:rPr>
        <w:t>Дошкольник образно мыслит, но еще не приобрел взрослой логики рассуждения. Складываются предпосылки таких качеств ума, как самостоятельность, гибкость и пытливость. Возникают попытки объяснить явления и процессы. Детские вопросы — показатели развития любознательности.</w:t>
      </w:r>
    </w:p>
    <w:p w:rsidR="004D6348" w:rsidRPr="00F94E5E" w:rsidRDefault="004D6348" w:rsidP="00F94E5E">
      <w:pPr>
        <w:pStyle w:val="a3"/>
        <w:shd w:val="clear" w:color="auto" w:fill="FFFFFF"/>
        <w:spacing w:before="0" w:beforeAutospacing="0" w:after="0" w:afterAutospacing="0" w:line="360" w:lineRule="atLeast"/>
        <w:rPr>
          <w:color w:val="231F20"/>
          <w:sz w:val="28"/>
          <w:szCs w:val="28"/>
        </w:rPr>
      </w:pPr>
      <w:r w:rsidRPr="00F94E5E">
        <w:rPr>
          <w:rStyle w:val="a4"/>
          <w:color w:val="231F20"/>
          <w:sz w:val="28"/>
          <w:szCs w:val="28"/>
        </w:rPr>
        <w:t>Внимание становится произвольным.</w:t>
      </w:r>
      <w:r w:rsidR="00F94E5E">
        <w:rPr>
          <w:color w:val="231F20"/>
          <w:sz w:val="28"/>
          <w:szCs w:val="28"/>
        </w:rPr>
        <w:t xml:space="preserve">   </w:t>
      </w:r>
      <w:r w:rsidRPr="00F94E5E">
        <w:rPr>
          <w:color w:val="231F20"/>
          <w:sz w:val="28"/>
          <w:szCs w:val="28"/>
        </w:rPr>
        <w:t>В этом возрасте значительно возрастают концентрация, объем и устойчивость внимания, складываются элементы произвольности в управлении вниманием на основе развития речи, познавательных интересов.</w:t>
      </w:r>
    </w:p>
    <w:p w:rsidR="004D6348" w:rsidRPr="00F94E5E" w:rsidRDefault="004D6348" w:rsidP="004D6348">
      <w:pPr>
        <w:pStyle w:val="a3"/>
        <w:shd w:val="clear" w:color="auto" w:fill="FFFFFF"/>
        <w:spacing w:before="75" w:beforeAutospacing="0" w:after="75" w:afterAutospacing="0" w:line="360" w:lineRule="atLeast"/>
        <w:rPr>
          <w:color w:val="231F20"/>
          <w:sz w:val="28"/>
          <w:szCs w:val="28"/>
        </w:rPr>
      </w:pPr>
      <w:r w:rsidRPr="00F94E5E">
        <w:rPr>
          <w:color w:val="231F20"/>
          <w:sz w:val="28"/>
          <w:szCs w:val="28"/>
        </w:rPr>
        <w:t>В некоторых видах деятельности время произвольного сосредоточения достигает 30 минут. Увеличивается устойчивость внимания — 20—25 минут, объем внимания составляет 7—8 предметов. Ребенок может видеть двойственные изображения.</w:t>
      </w:r>
    </w:p>
    <w:p w:rsidR="004D6348" w:rsidRPr="00F94E5E" w:rsidRDefault="004D6348" w:rsidP="004D6348">
      <w:pPr>
        <w:pStyle w:val="a3"/>
        <w:shd w:val="clear" w:color="auto" w:fill="FFFFFF"/>
        <w:spacing w:before="0" w:beforeAutospacing="0" w:after="0" w:afterAutospacing="0" w:line="360" w:lineRule="atLeast"/>
        <w:rPr>
          <w:color w:val="231F20"/>
          <w:sz w:val="28"/>
          <w:szCs w:val="28"/>
        </w:rPr>
      </w:pPr>
      <w:r w:rsidRPr="00F94E5E">
        <w:rPr>
          <w:rStyle w:val="a4"/>
          <w:color w:val="231F20"/>
          <w:sz w:val="28"/>
          <w:szCs w:val="28"/>
        </w:rPr>
        <w:t>Память</w:t>
      </w:r>
    </w:p>
    <w:p w:rsidR="004D6348" w:rsidRPr="00F94E5E" w:rsidRDefault="004D6348" w:rsidP="004D6348">
      <w:pPr>
        <w:pStyle w:val="a3"/>
        <w:shd w:val="clear" w:color="auto" w:fill="FFFFFF"/>
        <w:spacing w:before="75" w:beforeAutospacing="0" w:after="75" w:afterAutospacing="0" w:line="360" w:lineRule="atLeast"/>
        <w:rPr>
          <w:color w:val="231F20"/>
          <w:sz w:val="28"/>
          <w:szCs w:val="28"/>
        </w:rPr>
      </w:pPr>
      <w:r w:rsidRPr="00F94E5E">
        <w:rPr>
          <w:color w:val="231F20"/>
          <w:sz w:val="28"/>
          <w:szCs w:val="28"/>
        </w:rPr>
        <w:t>В 6-7 лет увеличивается объем памяти, что позволяет детям непроизвольно запоминать достаточно большой объем информации.  Дети могут самостоятельно ставить перед собой задачу что-либо запомнить. Используя при этом простейший механический способ запоминания – повторение.</w:t>
      </w:r>
    </w:p>
    <w:p w:rsidR="004D6348" w:rsidRPr="00F94E5E" w:rsidRDefault="004D6348" w:rsidP="004D6348">
      <w:pPr>
        <w:pStyle w:val="a3"/>
        <w:shd w:val="clear" w:color="auto" w:fill="FFFFFF"/>
        <w:spacing w:before="0" w:beforeAutospacing="0" w:after="0" w:afterAutospacing="0" w:line="360" w:lineRule="atLeast"/>
        <w:rPr>
          <w:color w:val="231F20"/>
          <w:sz w:val="28"/>
          <w:szCs w:val="28"/>
        </w:rPr>
      </w:pPr>
      <w:r w:rsidRPr="00F94E5E">
        <w:rPr>
          <w:rStyle w:val="a4"/>
          <w:color w:val="231F20"/>
          <w:sz w:val="28"/>
          <w:szCs w:val="28"/>
        </w:rPr>
        <w:t>Речь</w:t>
      </w:r>
    </w:p>
    <w:p w:rsidR="004D6348" w:rsidRPr="00F94E5E" w:rsidRDefault="004D6348" w:rsidP="004D6348">
      <w:pPr>
        <w:pStyle w:val="a3"/>
        <w:shd w:val="clear" w:color="auto" w:fill="FFFFFF"/>
        <w:spacing w:before="75" w:beforeAutospacing="0" w:after="75" w:afterAutospacing="0" w:line="360" w:lineRule="atLeast"/>
        <w:rPr>
          <w:color w:val="231F20"/>
          <w:sz w:val="28"/>
          <w:szCs w:val="28"/>
        </w:rPr>
      </w:pPr>
      <w:r w:rsidRPr="00F94E5E">
        <w:rPr>
          <w:color w:val="231F20"/>
          <w:sz w:val="28"/>
          <w:szCs w:val="28"/>
        </w:rPr>
        <w:t>Развивается звуковая сторона, грамматический строй, лексика. Развивается связная речь.</w:t>
      </w:r>
    </w:p>
    <w:p w:rsidR="004D6348" w:rsidRPr="00F94E5E" w:rsidRDefault="004D6348" w:rsidP="004D6348">
      <w:pPr>
        <w:pStyle w:val="a3"/>
        <w:shd w:val="clear" w:color="auto" w:fill="FFFFFF"/>
        <w:spacing w:before="75" w:beforeAutospacing="0" w:after="75" w:afterAutospacing="0" w:line="360" w:lineRule="atLeast"/>
        <w:rPr>
          <w:color w:val="231F20"/>
          <w:sz w:val="28"/>
          <w:szCs w:val="28"/>
        </w:rPr>
      </w:pPr>
      <w:r w:rsidRPr="00F94E5E">
        <w:rPr>
          <w:color w:val="231F20"/>
          <w:sz w:val="28"/>
          <w:szCs w:val="28"/>
        </w:rPr>
        <w:t>В высказываниях детей отражаются как расширяющийся словарь, так и характер ощущений, формирующихся в этом возрасте. Дети начинают активно употреблять обобщающие существительные, синонимы, антонимы, прилагательные и т.д.</w:t>
      </w:r>
    </w:p>
    <w:p w:rsidR="004D6348" w:rsidRPr="00F94E5E" w:rsidRDefault="004D6348" w:rsidP="004D6348">
      <w:pPr>
        <w:pStyle w:val="a3"/>
        <w:shd w:val="clear" w:color="auto" w:fill="FFFFFF"/>
        <w:spacing w:before="75" w:beforeAutospacing="0" w:after="75" w:afterAutospacing="0" w:line="360" w:lineRule="atLeast"/>
        <w:rPr>
          <w:color w:val="231F20"/>
          <w:sz w:val="28"/>
          <w:szCs w:val="28"/>
        </w:rPr>
      </w:pPr>
      <w:r w:rsidRPr="00F94E5E">
        <w:rPr>
          <w:color w:val="231F20"/>
          <w:sz w:val="28"/>
          <w:szCs w:val="28"/>
        </w:rPr>
        <w:t xml:space="preserve">Развиваются </w:t>
      </w:r>
      <w:proofErr w:type="gramStart"/>
      <w:r w:rsidRPr="00F94E5E">
        <w:rPr>
          <w:color w:val="231F20"/>
          <w:sz w:val="28"/>
          <w:szCs w:val="28"/>
        </w:rPr>
        <w:t>диалогическая</w:t>
      </w:r>
      <w:proofErr w:type="gramEnd"/>
      <w:r w:rsidRPr="00F94E5E">
        <w:rPr>
          <w:color w:val="231F20"/>
          <w:sz w:val="28"/>
          <w:szCs w:val="28"/>
        </w:rPr>
        <w:t xml:space="preserve"> и некоторые виды монологической речи. Отношения со сверстниками. Детям старшего дошкольного возраста свойственно преобладание общественно значимых мотивов над </w:t>
      </w:r>
      <w:proofErr w:type="gramStart"/>
      <w:r w:rsidRPr="00F94E5E">
        <w:rPr>
          <w:color w:val="231F20"/>
          <w:sz w:val="28"/>
          <w:szCs w:val="28"/>
        </w:rPr>
        <w:t>личностными</w:t>
      </w:r>
      <w:proofErr w:type="gramEnd"/>
      <w:r w:rsidRPr="00F94E5E">
        <w:rPr>
          <w:color w:val="231F20"/>
          <w:sz w:val="28"/>
          <w:szCs w:val="28"/>
        </w:rPr>
        <w:t xml:space="preserve">. Ребенок может изменить свою точку зрения, позиции в результате столкновения с общественным мнением, мнением другого ребенка. Ребенок может воспринять точку зрения др. человека. В процессе усвоения активное отношение к собственной жизни, развивается </w:t>
      </w:r>
      <w:proofErr w:type="spellStart"/>
      <w:r w:rsidRPr="00F94E5E">
        <w:rPr>
          <w:color w:val="231F20"/>
          <w:sz w:val="28"/>
          <w:szCs w:val="28"/>
        </w:rPr>
        <w:t>эмпатия</w:t>
      </w:r>
      <w:proofErr w:type="spellEnd"/>
      <w:r w:rsidRPr="00F94E5E">
        <w:rPr>
          <w:color w:val="231F20"/>
          <w:sz w:val="28"/>
          <w:szCs w:val="28"/>
        </w:rPr>
        <w:t>, сочувствие.</w:t>
      </w:r>
    </w:p>
    <w:p w:rsidR="004D6348" w:rsidRPr="004D6348" w:rsidRDefault="004D6348" w:rsidP="004D6348">
      <w:pPr>
        <w:shd w:val="clear" w:color="auto" w:fill="FFFFFF"/>
        <w:spacing w:after="0" w:line="360" w:lineRule="atLeast"/>
        <w:rPr>
          <w:rFonts w:ascii="Times New Roman" w:eastAsia="Times New Roman" w:hAnsi="Times New Roman" w:cs="Times New Roman"/>
          <w:color w:val="231F20"/>
          <w:sz w:val="28"/>
          <w:szCs w:val="28"/>
        </w:rPr>
      </w:pPr>
      <w:r w:rsidRPr="00F94E5E">
        <w:rPr>
          <w:rFonts w:ascii="Times New Roman" w:eastAsia="Times New Roman" w:hAnsi="Times New Roman" w:cs="Times New Roman"/>
          <w:b/>
          <w:bCs/>
          <w:color w:val="231F20"/>
          <w:sz w:val="28"/>
          <w:szCs w:val="28"/>
        </w:rPr>
        <w:t>Эмоции</w:t>
      </w:r>
    </w:p>
    <w:p w:rsidR="004D6348" w:rsidRPr="004D6348" w:rsidRDefault="004D6348" w:rsidP="004D6348">
      <w:pPr>
        <w:shd w:val="clear" w:color="auto" w:fill="FFFFFF"/>
        <w:spacing w:before="75" w:after="75" w:line="360" w:lineRule="atLeast"/>
        <w:rPr>
          <w:rFonts w:ascii="Times New Roman" w:eastAsia="Times New Roman" w:hAnsi="Times New Roman" w:cs="Times New Roman"/>
          <w:color w:val="231F20"/>
          <w:sz w:val="28"/>
          <w:szCs w:val="28"/>
        </w:rPr>
      </w:pPr>
      <w:r w:rsidRPr="004D6348">
        <w:rPr>
          <w:rFonts w:ascii="Times New Roman" w:eastAsia="Times New Roman" w:hAnsi="Times New Roman" w:cs="Times New Roman"/>
          <w:color w:val="231F20"/>
          <w:sz w:val="28"/>
          <w:szCs w:val="28"/>
        </w:rPr>
        <w:t>У ребенка развито устойчивое положительное отношение к себе, уверенность в своих силах. Он в состоянии проявить эмоциональность и самостоятельность в решении социальных и бытовых задач. Возникает критическое отношение к оценке взрослого и сверстника. Оценивание сверстника помогает ребенку оценивать самого себя.</w:t>
      </w:r>
    </w:p>
    <w:p w:rsidR="004D6348" w:rsidRPr="004D6348" w:rsidRDefault="004D6348" w:rsidP="004D6348">
      <w:pPr>
        <w:numPr>
          <w:ilvl w:val="0"/>
          <w:numId w:val="1"/>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О моральных качествах ребенок судит главным образом по своему поведению, которое или согласуется с нормами, принятыми в семье и коллективе сверстников, или не вписывается в систему этих отношений.</w:t>
      </w:r>
    </w:p>
    <w:p w:rsidR="004D6348" w:rsidRPr="004D6348" w:rsidRDefault="004D6348" w:rsidP="004D6348">
      <w:pPr>
        <w:numPr>
          <w:ilvl w:val="0"/>
          <w:numId w:val="1"/>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Самооценка ребёнка старшего дошкольного возраста достаточно адекватна, более характерно её завышение, чем занижение. Ребёнок более объективно оценивает результат деятельности, чем поведение.</w:t>
      </w:r>
    </w:p>
    <w:p w:rsidR="004D6348" w:rsidRPr="00F94E5E" w:rsidRDefault="004D6348" w:rsidP="00F94E5E">
      <w:pPr>
        <w:numPr>
          <w:ilvl w:val="0"/>
          <w:numId w:val="1"/>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В качестве важнейшего новообразования в развитии психической и личностной сферы ребенка 6 – 7 летнего возраста является соподчинение мотивов.</w:t>
      </w:r>
    </w:p>
    <w:p w:rsidR="004D6348" w:rsidRPr="004D6348" w:rsidRDefault="004D6348" w:rsidP="004D6348">
      <w:pPr>
        <w:numPr>
          <w:ilvl w:val="0"/>
          <w:numId w:val="1"/>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Осознание мотива «я должен», «я смогу» постепенно начинает преобладать над мотивом «я хочу».</w:t>
      </w:r>
    </w:p>
    <w:p w:rsidR="004D6348" w:rsidRPr="004D6348" w:rsidRDefault="004D6348" w:rsidP="004D6348">
      <w:pPr>
        <w:shd w:val="clear" w:color="auto" w:fill="FFFFFF"/>
        <w:spacing w:before="75" w:after="75" w:line="360" w:lineRule="atLeast"/>
        <w:rPr>
          <w:rFonts w:ascii="Times New Roman" w:eastAsia="Times New Roman" w:hAnsi="Times New Roman" w:cs="Times New Roman"/>
          <w:color w:val="231F20"/>
          <w:sz w:val="28"/>
          <w:szCs w:val="28"/>
        </w:rPr>
      </w:pPr>
      <w:r w:rsidRPr="004D6348">
        <w:rPr>
          <w:rFonts w:ascii="Times New Roman" w:eastAsia="Times New Roman" w:hAnsi="Times New Roman" w:cs="Times New Roman"/>
          <w:color w:val="231F20"/>
          <w:sz w:val="28"/>
          <w:szCs w:val="28"/>
        </w:rPr>
        <w:t> </w:t>
      </w:r>
    </w:p>
    <w:p w:rsidR="004D6348" w:rsidRPr="004D6348" w:rsidRDefault="004D6348" w:rsidP="004D6348">
      <w:pPr>
        <w:numPr>
          <w:ilvl w:val="0"/>
          <w:numId w:val="2"/>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В подготовительной к школе группе завершается дошкольный возраст.</w:t>
      </w:r>
    </w:p>
    <w:p w:rsidR="004D6348" w:rsidRPr="004D6348" w:rsidRDefault="004D6348" w:rsidP="004D6348">
      <w:pPr>
        <w:numPr>
          <w:ilvl w:val="0"/>
          <w:numId w:val="2"/>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4D6348" w:rsidRPr="004D6348" w:rsidRDefault="004D6348" w:rsidP="004D6348">
      <w:pPr>
        <w:numPr>
          <w:ilvl w:val="0"/>
          <w:numId w:val="2"/>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4D6348" w:rsidRPr="004D6348" w:rsidRDefault="004D6348" w:rsidP="004D6348">
      <w:pPr>
        <w:numPr>
          <w:ilvl w:val="0"/>
          <w:numId w:val="2"/>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Ребенок может и делает не то, что ему хочется, а то, что нужно, что просит взрослый или определено правилами: воспринимает, запоминает, мыслит, оценивает свою деятельность;</w:t>
      </w:r>
    </w:p>
    <w:p w:rsidR="004D6348" w:rsidRPr="004D6348" w:rsidRDefault="004D6348" w:rsidP="004D6348">
      <w:pPr>
        <w:numPr>
          <w:ilvl w:val="0"/>
          <w:numId w:val="2"/>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Возникает первая реальная картина мира, о которой у ребенка формируется собственное мнение;</w:t>
      </w:r>
    </w:p>
    <w:p w:rsidR="004D6348" w:rsidRPr="004D6348" w:rsidRDefault="004D6348" w:rsidP="004D6348">
      <w:pPr>
        <w:numPr>
          <w:ilvl w:val="0"/>
          <w:numId w:val="2"/>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Ребенок начинает понимать свои чувства и переживания в полной мере и сообщает об этом взрослым;</w:t>
      </w:r>
    </w:p>
    <w:p w:rsidR="004D6348" w:rsidRPr="004D6348" w:rsidRDefault="004D6348" w:rsidP="004D6348">
      <w:pPr>
        <w:numPr>
          <w:ilvl w:val="0"/>
          <w:numId w:val="2"/>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Детям очень важно как к ним относятся окружающие люди;</w:t>
      </w:r>
    </w:p>
    <w:p w:rsidR="004D6348" w:rsidRPr="004D6348" w:rsidRDefault="004D6348" w:rsidP="004D6348">
      <w:pPr>
        <w:numPr>
          <w:ilvl w:val="0"/>
          <w:numId w:val="2"/>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Происходит полное доверие взрослому, принятие его точки зрения. Отношение к взрослому как к единственному источнику достоверного знания.</w:t>
      </w:r>
    </w:p>
    <w:p w:rsidR="004D6348" w:rsidRPr="00F94E5E" w:rsidRDefault="004D6348" w:rsidP="004D6348">
      <w:pPr>
        <w:spacing w:before="75" w:after="75" w:line="360" w:lineRule="atLeast"/>
        <w:rPr>
          <w:rFonts w:ascii="Times New Roman" w:eastAsia="Times New Roman" w:hAnsi="Times New Roman" w:cs="Times New Roman"/>
          <w:color w:val="231F20"/>
          <w:sz w:val="28"/>
          <w:szCs w:val="28"/>
        </w:rPr>
      </w:pPr>
    </w:p>
    <w:p w:rsidR="004D6348" w:rsidRPr="004D6348" w:rsidRDefault="004D6348" w:rsidP="004D6348">
      <w:pPr>
        <w:shd w:val="clear" w:color="auto" w:fill="FFFFFF"/>
        <w:spacing w:before="75" w:after="75" w:line="360" w:lineRule="atLeast"/>
        <w:rPr>
          <w:rFonts w:ascii="Times New Roman" w:eastAsia="Times New Roman" w:hAnsi="Times New Roman" w:cs="Times New Roman"/>
          <w:b/>
          <w:color w:val="231F20"/>
          <w:sz w:val="28"/>
          <w:szCs w:val="28"/>
        </w:rPr>
      </w:pPr>
      <w:r w:rsidRPr="004D6348">
        <w:rPr>
          <w:rFonts w:ascii="Times New Roman" w:eastAsia="Times New Roman" w:hAnsi="Times New Roman" w:cs="Times New Roman"/>
          <w:b/>
          <w:color w:val="231F20"/>
          <w:sz w:val="28"/>
          <w:szCs w:val="28"/>
        </w:rPr>
        <w:t>Дети 6-7 лет должны уметь:</w:t>
      </w:r>
    </w:p>
    <w:p w:rsidR="004D6348" w:rsidRPr="004D6348" w:rsidRDefault="004D6348" w:rsidP="004D6348">
      <w:pPr>
        <w:numPr>
          <w:ilvl w:val="0"/>
          <w:numId w:val="3"/>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Различать геометрические фигуры, выделять их в предметах окружающего мира</w:t>
      </w:r>
    </w:p>
    <w:p w:rsidR="004D6348" w:rsidRPr="004D6348" w:rsidRDefault="004D6348" w:rsidP="004D6348">
      <w:pPr>
        <w:numPr>
          <w:ilvl w:val="0"/>
          <w:numId w:val="3"/>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Характеризовать пространственные взаимоотношения предметов (справа-слева, над-под, на-за, сверху-снизу и др.)</w:t>
      </w:r>
    </w:p>
    <w:p w:rsidR="004D6348" w:rsidRPr="004D6348" w:rsidRDefault="004D6348" w:rsidP="004D6348">
      <w:pPr>
        <w:numPr>
          <w:ilvl w:val="0"/>
          <w:numId w:val="3"/>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Различать пространственное расположение фигур, деталей на плоскости</w:t>
      </w:r>
    </w:p>
    <w:p w:rsidR="004D6348" w:rsidRPr="004D6348" w:rsidRDefault="004D6348" w:rsidP="004D6348">
      <w:pPr>
        <w:numPr>
          <w:ilvl w:val="0"/>
          <w:numId w:val="3"/>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Классифицировать фигуры по форме, размеру, цвету</w:t>
      </w:r>
    </w:p>
    <w:p w:rsidR="004D6348" w:rsidRPr="004D6348" w:rsidRDefault="004D6348" w:rsidP="004D6348">
      <w:pPr>
        <w:numPr>
          <w:ilvl w:val="0"/>
          <w:numId w:val="3"/>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Различать и выделять буквы и цифры по форме, размеру, цвету</w:t>
      </w:r>
    </w:p>
    <w:p w:rsidR="004D6348" w:rsidRPr="004D6348" w:rsidRDefault="004D6348" w:rsidP="004D6348">
      <w:pPr>
        <w:numPr>
          <w:ilvl w:val="0"/>
          <w:numId w:val="3"/>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Мысленно находить часть целого</w:t>
      </w:r>
    </w:p>
    <w:p w:rsidR="004D6348" w:rsidRPr="004D6348" w:rsidRDefault="004D6348" w:rsidP="004D6348">
      <w:pPr>
        <w:numPr>
          <w:ilvl w:val="0"/>
          <w:numId w:val="3"/>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Достраивать фигуры по схеме, конструировать их из деталей</w:t>
      </w:r>
    </w:p>
    <w:p w:rsidR="004D6348" w:rsidRPr="004D6348" w:rsidRDefault="004D6348" w:rsidP="004D6348">
      <w:pPr>
        <w:numPr>
          <w:ilvl w:val="0"/>
          <w:numId w:val="3"/>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Речь.</w:t>
      </w:r>
    </w:p>
    <w:p w:rsidR="004D6348" w:rsidRPr="004D6348" w:rsidRDefault="004D6348" w:rsidP="004D6348">
      <w:pPr>
        <w:numPr>
          <w:ilvl w:val="0"/>
          <w:numId w:val="3"/>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Правильно произносить все звуки родного языка</w:t>
      </w:r>
    </w:p>
    <w:p w:rsidR="004D6348" w:rsidRPr="004D6348" w:rsidRDefault="004D6348" w:rsidP="004D6348">
      <w:pPr>
        <w:numPr>
          <w:ilvl w:val="0"/>
          <w:numId w:val="3"/>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Уметь различать и называть слова с определенным звуком</w:t>
      </w:r>
    </w:p>
    <w:p w:rsidR="004D6348" w:rsidRPr="004D6348" w:rsidRDefault="004D6348" w:rsidP="004D6348">
      <w:pPr>
        <w:numPr>
          <w:ilvl w:val="0"/>
          <w:numId w:val="3"/>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Уметь определять место звука в слове (начало–середина–конец)</w:t>
      </w:r>
    </w:p>
    <w:p w:rsidR="004D6348" w:rsidRPr="004D6348" w:rsidRDefault="004D6348" w:rsidP="004D6348">
      <w:pPr>
        <w:numPr>
          <w:ilvl w:val="0"/>
          <w:numId w:val="3"/>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Делить слова на слоги</w:t>
      </w:r>
    </w:p>
    <w:p w:rsidR="004D6348" w:rsidRPr="004D6348" w:rsidRDefault="004D6348" w:rsidP="004D6348">
      <w:pPr>
        <w:numPr>
          <w:ilvl w:val="0"/>
          <w:numId w:val="3"/>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Составлять слова из слогов</w:t>
      </w:r>
    </w:p>
    <w:p w:rsidR="004D6348" w:rsidRPr="004D6348" w:rsidRDefault="004D6348" w:rsidP="004D6348">
      <w:pPr>
        <w:numPr>
          <w:ilvl w:val="0"/>
          <w:numId w:val="3"/>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Иметь представление о предложении</w:t>
      </w:r>
    </w:p>
    <w:p w:rsidR="004D6348" w:rsidRPr="004D6348" w:rsidRDefault="004D6348" w:rsidP="004D6348">
      <w:pPr>
        <w:numPr>
          <w:ilvl w:val="0"/>
          <w:numId w:val="3"/>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Уметь согласовывать слова в роде, числе и падеже</w:t>
      </w:r>
    </w:p>
    <w:p w:rsidR="004D6348" w:rsidRPr="004D6348" w:rsidRDefault="004D6348" w:rsidP="004D6348">
      <w:pPr>
        <w:numPr>
          <w:ilvl w:val="0"/>
          <w:numId w:val="3"/>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Подбирать синонимы, антонимы</w:t>
      </w:r>
    </w:p>
    <w:p w:rsidR="004D6348" w:rsidRPr="004D6348" w:rsidRDefault="004D6348" w:rsidP="004D6348">
      <w:pPr>
        <w:numPr>
          <w:ilvl w:val="0"/>
          <w:numId w:val="3"/>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Использовать разные способы образования слов</w:t>
      </w:r>
    </w:p>
    <w:p w:rsidR="004D6348" w:rsidRPr="004D6348" w:rsidRDefault="004D6348" w:rsidP="004D6348">
      <w:pPr>
        <w:numPr>
          <w:ilvl w:val="0"/>
          <w:numId w:val="3"/>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Пересказывать знакомые сказки и рассказы</w:t>
      </w:r>
    </w:p>
    <w:p w:rsidR="004D6348" w:rsidRPr="004D6348" w:rsidRDefault="004D6348" w:rsidP="004D6348">
      <w:pPr>
        <w:numPr>
          <w:ilvl w:val="0"/>
          <w:numId w:val="3"/>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Составлять рассказы и сказки по картинке</w:t>
      </w:r>
    </w:p>
    <w:p w:rsidR="004D6348" w:rsidRPr="004D6348" w:rsidRDefault="004D6348" w:rsidP="004D6348">
      <w:pPr>
        <w:numPr>
          <w:ilvl w:val="0"/>
          <w:numId w:val="3"/>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Крупная моторика</w:t>
      </w:r>
    </w:p>
    <w:p w:rsidR="004D6348" w:rsidRPr="004D6348" w:rsidRDefault="004D6348" w:rsidP="004D6348">
      <w:pPr>
        <w:numPr>
          <w:ilvl w:val="0"/>
          <w:numId w:val="3"/>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Прямо и твердо ходить, бегать, прыгать</w:t>
      </w:r>
    </w:p>
    <w:p w:rsidR="004D6348" w:rsidRPr="004D6348" w:rsidRDefault="004D6348" w:rsidP="004D6348">
      <w:pPr>
        <w:numPr>
          <w:ilvl w:val="0"/>
          <w:numId w:val="3"/>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Точно ловить и кидать мяч</w:t>
      </w:r>
    </w:p>
    <w:p w:rsidR="004D6348" w:rsidRPr="004D6348" w:rsidRDefault="004D6348" w:rsidP="004D6348">
      <w:pPr>
        <w:numPr>
          <w:ilvl w:val="0"/>
          <w:numId w:val="3"/>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На протяжении некоторого времени носить не очень легкие вещи, большие предметы</w:t>
      </w:r>
    </w:p>
    <w:p w:rsidR="004D6348" w:rsidRPr="004D6348" w:rsidRDefault="004D6348" w:rsidP="004D6348">
      <w:pPr>
        <w:numPr>
          <w:ilvl w:val="0"/>
          <w:numId w:val="3"/>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Застегивать пуговицы, завязывать шнурки и т.п.</w:t>
      </w:r>
    </w:p>
    <w:p w:rsidR="004D6348" w:rsidRPr="004D6348" w:rsidRDefault="004D6348" w:rsidP="004D6348">
      <w:pPr>
        <w:numPr>
          <w:ilvl w:val="0"/>
          <w:numId w:val="3"/>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Мелкая моторика</w:t>
      </w:r>
    </w:p>
    <w:p w:rsidR="004D6348" w:rsidRPr="004D6348" w:rsidRDefault="004D6348" w:rsidP="004D6348">
      <w:pPr>
        <w:numPr>
          <w:ilvl w:val="0"/>
          <w:numId w:val="4"/>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Проводить прямые, а не дрожащие линии</w:t>
      </w:r>
    </w:p>
    <w:p w:rsidR="004D6348" w:rsidRPr="004D6348" w:rsidRDefault="004D6348" w:rsidP="004D6348">
      <w:pPr>
        <w:numPr>
          <w:ilvl w:val="0"/>
          <w:numId w:val="4"/>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«Видеть строку» и писать в ней</w:t>
      </w:r>
    </w:p>
    <w:p w:rsidR="00F94E5E" w:rsidRDefault="004D6348" w:rsidP="00F94E5E">
      <w:pPr>
        <w:numPr>
          <w:ilvl w:val="0"/>
          <w:numId w:val="4"/>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Видеть клеточки и точно вести по ним рисунок</w:t>
      </w:r>
    </w:p>
    <w:p w:rsidR="004D6348" w:rsidRPr="004D6348" w:rsidRDefault="004D6348" w:rsidP="00F94E5E">
      <w:pPr>
        <w:numPr>
          <w:ilvl w:val="0"/>
          <w:numId w:val="4"/>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Целевые ориентиры образования на этапе завершения дошкольного возраста:</w:t>
      </w:r>
    </w:p>
    <w:p w:rsidR="004D6348" w:rsidRPr="004D6348" w:rsidRDefault="004D6348" w:rsidP="004D6348">
      <w:pPr>
        <w:numPr>
          <w:ilvl w:val="0"/>
          <w:numId w:val="5"/>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это социально-нормативные возрастные характеристики возможных достижений ребенка на этапе завершения уровня дошкольного образования.</w:t>
      </w:r>
    </w:p>
    <w:p w:rsidR="004D6348" w:rsidRPr="004D6348" w:rsidRDefault="004D6348" w:rsidP="004D6348">
      <w:pPr>
        <w:numPr>
          <w:ilvl w:val="0"/>
          <w:numId w:val="5"/>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Предполагают формирование у детей дошкольного возраста предпосылок к учебной деятельности на этапе завершения ими дошкольного образования.</w:t>
      </w:r>
    </w:p>
    <w:p w:rsidR="004D6348" w:rsidRPr="004D6348" w:rsidRDefault="004D6348" w:rsidP="004D6348">
      <w:pPr>
        <w:numPr>
          <w:ilvl w:val="0"/>
          <w:numId w:val="5"/>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Выступают основаниями преемственности дошкольного и начального общего образования.</w:t>
      </w:r>
    </w:p>
    <w:p w:rsidR="004D6348" w:rsidRPr="004D6348" w:rsidRDefault="004D6348" w:rsidP="004D6348">
      <w:pPr>
        <w:shd w:val="clear" w:color="auto" w:fill="FFFFFF"/>
        <w:spacing w:before="75" w:after="75" w:line="360" w:lineRule="atLeast"/>
        <w:rPr>
          <w:rFonts w:ascii="Times New Roman" w:eastAsia="Times New Roman" w:hAnsi="Times New Roman" w:cs="Times New Roman"/>
          <w:color w:val="231F20"/>
          <w:sz w:val="28"/>
          <w:szCs w:val="28"/>
        </w:rPr>
      </w:pPr>
      <w:r w:rsidRPr="004D6348">
        <w:rPr>
          <w:rFonts w:ascii="Times New Roman" w:eastAsia="Times New Roman" w:hAnsi="Times New Roman" w:cs="Times New Roman"/>
          <w:color w:val="231F20"/>
          <w:sz w:val="28"/>
          <w:szCs w:val="28"/>
        </w:rPr>
        <w:t> </w:t>
      </w:r>
    </w:p>
    <w:p w:rsidR="004D6348" w:rsidRPr="004D6348" w:rsidRDefault="004D6348" w:rsidP="004D6348">
      <w:pPr>
        <w:shd w:val="clear" w:color="auto" w:fill="FFFFFF"/>
        <w:spacing w:before="75" w:after="75" w:line="360" w:lineRule="atLeast"/>
        <w:rPr>
          <w:rFonts w:ascii="Times New Roman" w:eastAsia="Times New Roman" w:hAnsi="Times New Roman" w:cs="Times New Roman"/>
          <w:b/>
          <w:color w:val="231F20"/>
          <w:sz w:val="28"/>
          <w:szCs w:val="28"/>
        </w:rPr>
      </w:pPr>
      <w:r w:rsidRPr="004D6348">
        <w:rPr>
          <w:rFonts w:ascii="Times New Roman" w:eastAsia="Times New Roman" w:hAnsi="Times New Roman" w:cs="Times New Roman"/>
          <w:b/>
          <w:color w:val="231F20"/>
          <w:sz w:val="28"/>
          <w:szCs w:val="28"/>
        </w:rPr>
        <w:t>Главный совет родителям</w:t>
      </w:r>
    </w:p>
    <w:p w:rsidR="004D6348" w:rsidRPr="004D6348" w:rsidRDefault="004D6348" w:rsidP="004D6348">
      <w:pPr>
        <w:numPr>
          <w:ilvl w:val="0"/>
          <w:numId w:val="6"/>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Будьте внимательны к ребенку, любите его, но не «привязывайте» к себе, пусть у него будут друзья, свой круг общения. Будьте готовы поддержать ребенка, выслушать и ободрить его. Залог успеха – доброжелательные и открытые отношения в семье. Справиться с проблемой легче, когда она только возникла и не привела еще к негативным последствиям.</w:t>
      </w:r>
    </w:p>
    <w:p w:rsidR="004D6348" w:rsidRPr="004D6348" w:rsidRDefault="004D6348" w:rsidP="004D6348">
      <w:pPr>
        <w:numPr>
          <w:ilvl w:val="0"/>
          <w:numId w:val="6"/>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Поощряйте общение со сверстниками</w:t>
      </w:r>
    </w:p>
    <w:p w:rsidR="004D6348" w:rsidRPr="004D6348" w:rsidRDefault="004D6348" w:rsidP="004D6348">
      <w:pPr>
        <w:numPr>
          <w:ilvl w:val="0"/>
          <w:numId w:val="6"/>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Учите ребенка управлять эмоциями (на примере своего поведения)</w:t>
      </w:r>
    </w:p>
    <w:p w:rsidR="004D6348" w:rsidRPr="004D6348" w:rsidRDefault="004D6348" w:rsidP="004D6348">
      <w:pPr>
        <w:numPr>
          <w:ilvl w:val="0"/>
          <w:numId w:val="6"/>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Нужно заранее готовить ребенка к школе (развивающие игры, стихи).</w:t>
      </w:r>
    </w:p>
    <w:p w:rsidR="004D6348" w:rsidRPr="004D6348" w:rsidRDefault="004D6348" w:rsidP="004D6348">
      <w:pPr>
        <w:numPr>
          <w:ilvl w:val="0"/>
          <w:numId w:val="6"/>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Не надо  перегружать  дополнительными занятиями.</w:t>
      </w:r>
    </w:p>
    <w:p w:rsidR="004D6348" w:rsidRPr="004D6348" w:rsidRDefault="004D6348" w:rsidP="004D6348">
      <w:pPr>
        <w:numPr>
          <w:ilvl w:val="0"/>
          <w:numId w:val="6"/>
        </w:numPr>
        <w:shd w:val="clear" w:color="auto" w:fill="FFFFFF"/>
        <w:spacing w:after="0" w:line="360" w:lineRule="atLeast"/>
        <w:ind w:left="330"/>
        <w:rPr>
          <w:rFonts w:ascii="Times New Roman" w:eastAsia="Times New Roman" w:hAnsi="Times New Roman" w:cs="Times New Roman"/>
          <w:color w:val="000000"/>
          <w:sz w:val="28"/>
          <w:szCs w:val="28"/>
        </w:rPr>
      </w:pPr>
      <w:r w:rsidRPr="004D6348">
        <w:rPr>
          <w:rFonts w:ascii="Times New Roman" w:eastAsia="Times New Roman" w:hAnsi="Times New Roman" w:cs="Times New Roman"/>
          <w:color w:val="000000"/>
          <w:sz w:val="28"/>
          <w:szCs w:val="28"/>
        </w:rPr>
        <w:t>Больше хвалить.</w:t>
      </w:r>
    </w:p>
    <w:p w:rsidR="002352ED" w:rsidRPr="00F94E5E" w:rsidRDefault="00927E2C" w:rsidP="004D6348">
      <w:pPr>
        <w:rPr>
          <w:rFonts w:ascii="Times New Roman" w:hAnsi="Times New Roman" w:cs="Times New Roman"/>
          <w:sz w:val="28"/>
          <w:szCs w:val="28"/>
        </w:rPr>
      </w:pPr>
    </w:p>
    <w:sectPr w:rsidR="002352ED" w:rsidRPr="00F94E5E" w:rsidSect="00F94E5E">
      <w:pgSz w:w="11906" w:h="16838"/>
      <w:pgMar w:top="899" w:right="850" w:bottom="899" w:left="1080" w:header="708" w:footer="708" w:gutter="0"/>
      <w:pgBorders w:offsetFrom="page">
        <w:top w:val="flowersDaisies" w:sz="20" w:space="24" w:color="8064A2" w:themeColor="accent4"/>
        <w:left w:val="flowersDaisies" w:sz="20" w:space="24" w:color="8064A2" w:themeColor="accent4"/>
        <w:bottom w:val="flowersDaisies" w:sz="20" w:space="24" w:color="8064A2" w:themeColor="accent4"/>
        <w:right w:val="flowersDaisies" w:sz="20" w:space="24" w:color="8064A2" w:themeColor="accent4"/>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D4796"/>
    <w:multiLevelType w:val="multilevel"/>
    <w:tmpl w:val="0EF07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F92514"/>
    <w:multiLevelType w:val="multilevel"/>
    <w:tmpl w:val="5ABC4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413C45"/>
    <w:multiLevelType w:val="multilevel"/>
    <w:tmpl w:val="D89C7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6B40B5"/>
    <w:multiLevelType w:val="multilevel"/>
    <w:tmpl w:val="3FAC1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D01519"/>
    <w:multiLevelType w:val="multilevel"/>
    <w:tmpl w:val="35EAB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7593AA2"/>
    <w:multiLevelType w:val="multilevel"/>
    <w:tmpl w:val="2C8E9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348"/>
    <w:rsid w:val="000B3FA4"/>
    <w:rsid w:val="003C679D"/>
    <w:rsid w:val="004D6348"/>
    <w:rsid w:val="00646721"/>
    <w:rsid w:val="006E22C8"/>
    <w:rsid w:val="007D3D86"/>
    <w:rsid w:val="008946DD"/>
    <w:rsid w:val="00927E2C"/>
    <w:rsid w:val="009748F8"/>
    <w:rsid w:val="00A443CC"/>
    <w:rsid w:val="00A65D68"/>
    <w:rsid w:val="00CA2C9B"/>
    <w:rsid w:val="00F94E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D634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6348"/>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4D634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D6348"/>
    <w:rPr>
      <w:b/>
      <w:bCs/>
    </w:rPr>
  </w:style>
  <w:style w:type="character" w:styleId="a5">
    <w:name w:val="Hyperlink"/>
    <w:basedOn w:val="a0"/>
    <w:uiPriority w:val="99"/>
    <w:semiHidden/>
    <w:unhideWhenUsed/>
    <w:rsid w:val="004D6348"/>
    <w:rPr>
      <w:color w:val="0000FF"/>
      <w:u w:val="single"/>
    </w:rPr>
  </w:style>
  <w:style w:type="paragraph" w:styleId="a6">
    <w:name w:val="Balloon Text"/>
    <w:basedOn w:val="a"/>
    <w:link w:val="a7"/>
    <w:uiPriority w:val="99"/>
    <w:semiHidden/>
    <w:unhideWhenUsed/>
    <w:rsid w:val="004D634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D63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D634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6348"/>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4D634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D6348"/>
    <w:rPr>
      <w:b/>
      <w:bCs/>
    </w:rPr>
  </w:style>
  <w:style w:type="character" w:styleId="a5">
    <w:name w:val="Hyperlink"/>
    <w:basedOn w:val="a0"/>
    <w:uiPriority w:val="99"/>
    <w:semiHidden/>
    <w:unhideWhenUsed/>
    <w:rsid w:val="004D6348"/>
    <w:rPr>
      <w:color w:val="0000FF"/>
      <w:u w:val="single"/>
    </w:rPr>
  </w:style>
  <w:style w:type="paragraph" w:styleId="a6">
    <w:name w:val="Balloon Text"/>
    <w:basedOn w:val="a"/>
    <w:link w:val="a7"/>
    <w:uiPriority w:val="99"/>
    <w:semiHidden/>
    <w:unhideWhenUsed/>
    <w:rsid w:val="004D634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D63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822258">
      <w:bodyDiv w:val="1"/>
      <w:marLeft w:val="0"/>
      <w:marRight w:val="0"/>
      <w:marTop w:val="0"/>
      <w:marBottom w:val="0"/>
      <w:divBdr>
        <w:top w:val="none" w:sz="0" w:space="0" w:color="auto"/>
        <w:left w:val="none" w:sz="0" w:space="0" w:color="auto"/>
        <w:bottom w:val="none" w:sz="0" w:space="0" w:color="auto"/>
        <w:right w:val="none" w:sz="0" w:space="0" w:color="auto"/>
      </w:divBdr>
    </w:div>
    <w:div w:id="571279524">
      <w:bodyDiv w:val="1"/>
      <w:marLeft w:val="0"/>
      <w:marRight w:val="0"/>
      <w:marTop w:val="0"/>
      <w:marBottom w:val="0"/>
      <w:divBdr>
        <w:top w:val="none" w:sz="0" w:space="0" w:color="auto"/>
        <w:left w:val="none" w:sz="0" w:space="0" w:color="auto"/>
        <w:bottom w:val="none" w:sz="0" w:space="0" w:color="auto"/>
        <w:right w:val="none" w:sz="0" w:space="0" w:color="auto"/>
      </w:divBdr>
    </w:div>
    <w:div w:id="903299015">
      <w:bodyDiv w:val="1"/>
      <w:marLeft w:val="0"/>
      <w:marRight w:val="0"/>
      <w:marTop w:val="0"/>
      <w:marBottom w:val="0"/>
      <w:divBdr>
        <w:top w:val="none" w:sz="0" w:space="0" w:color="auto"/>
        <w:left w:val="none" w:sz="0" w:space="0" w:color="auto"/>
        <w:bottom w:val="none" w:sz="0" w:space="0" w:color="auto"/>
        <w:right w:val="none" w:sz="0" w:space="0" w:color="auto"/>
      </w:divBdr>
    </w:div>
    <w:div w:id="930509530">
      <w:bodyDiv w:val="1"/>
      <w:marLeft w:val="0"/>
      <w:marRight w:val="0"/>
      <w:marTop w:val="0"/>
      <w:marBottom w:val="0"/>
      <w:divBdr>
        <w:top w:val="none" w:sz="0" w:space="0" w:color="auto"/>
        <w:left w:val="none" w:sz="0" w:space="0" w:color="auto"/>
        <w:bottom w:val="none" w:sz="0" w:space="0" w:color="auto"/>
        <w:right w:val="none" w:sz="0" w:space="0" w:color="auto"/>
      </w:divBdr>
    </w:div>
    <w:div w:id="1497191334">
      <w:bodyDiv w:val="1"/>
      <w:marLeft w:val="0"/>
      <w:marRight w:val="0"/>
      <w:marTop w:val="0"/>
      <w:marBottom w:val="0"/>
      <w:divBdr>
        <w:top w:val="none" w:sz="0" w:space="0" w:color="auto"/>
        <w:left w:val="none" w:sz="0" w:space="0" w:color="auto"/>
        <w:bottom w:val="none" w:sz="0" w:space="0" w:color="auto"/>
        <w:right w:val="none" w:sz="0" w:space="0" w:color="auto"/>
      </w:divBdr>
    </w:div>
    <w:div w:id="1541626712">
      <w:bodyDiv w:val="1"/>
      <w:marLeft w:val="0"/>
      <w:marRight w:val="0"/>
      <w:marTop w:val="0"/>
      <w:marBottom w:val="0"/>
      <w:divBdr>
        <w:top w:val="none" w:sz="0" w:space="0" w:color="auto"/>
        <w:left w:val="none" w:sz="0" w:space="0" w:color="auto"/>
        <w:bottom w:val="none" w:sz="0" w:space="0" w:color="auto"/>
        <w:right w:val="none" w:sz="0" w:space="0" w:color="auto"/>
      </w:divBdr>
    </w:div>
    <w:div w:id="1772622176">
      <w:bodyDiv w:val="1"/>
      <w:marLeft w:val="0"/>
      <w:marRight w:val="0"/>
      <w:marTop w:val="0"/>
      <w:marBottom w:val="0"/>
      <w:divBdr>
        <w:top w:val="none" w:sz="0" w:space="0" w:color="auto"/>
        <w:left w:val="none" w:sz="0" w:space="0" w:color="auto"/>
        <w:bottom w:val="none" w:sz="0" w:space="0" w:color="auto"/>
        <w:right w:val="none" w:sz="0" w:space="0" w:color="auto"/>
      </w:divBdr>
      <w:divsChild>
        <w:div w:id="2384882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1525</Words>
  <Characters>8697</Characters>
  <Application>Microsoft Office Word</Application>
  <DocSecurity>0</DocSecurity>
  <Lines>72</Lines>
  <Paragraphs>20</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МКДОУ «Детский сад №2 с.Сергокала»</vt:lpstr>
      <vt:lpstr/>
      <vt:lpstr/>
      <vt:lpstr>/Родительское собрание                                                    в стар</vt:lpstr>
    </vt:vector>
  </TitlesOfParts>
  <Company/>
  <LinksUpToDate>false</LinksUpToDate>
  <CharactersWithSpaces>10202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2018-01-12T18:51:00Z</cp:lastPrinted>
  <dcterms:created xsi:type="dcterms:W3CDTF">2018-01-12T18:53:00Z</dcterms:created>
  <dcterms:modified xsi:type="dcterms:W3CDTF">2018-01-12T18:53:00Z</dcterms:modified>
</cp:coreProperties>
</file>