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94" w:rsidRPr="004C6E75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C6E75">
        <w:rPr>
          <w:b/>
          <w:bCs/>
          <w:color w:val="444444"/>
          <w:sz w:val="28"/>
          <w:szCs w:val="28"/>
        </w:rPr>
        <w:t>ИНТЕГРАЦИЯ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b/>
          <w:bCs/>
          <w:color w:val="444444"/>
          <w:sz w:val="28"/>
          <w:szCs w:val="28"/>
        </w:rPr>
        <w:t>КАК СРЕДСТВО ОРГАНИЗАЦИИ ОБРАЗОВАТЕЛЬНЬНОГО ПРОЦЕССА В ДОШКОЛЬНОМ УЧРЕЖДЕНИИ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C детьми нужно постоянно заниматься, продвигать их, вести к развитию, потому что само по себе ничего не бывает. (Т.С. Комарова)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Дошкольный возраст как несущий в себе большие нереализованные возможности в познании окружающего мира. Действенную помощь в их раскрытии может оказать интегрированная образовательная деятельность.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В соответствии с ФГОС ДО основная образовательная программа строится с учетом принципа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 и основывается на комплексно-тематическом принципе построения образовательного процесса, что обеспечивает дошкольнику целостное восприятие окружающего мира. Основанием для составления перечня образовательных областей явился деятельностный</w:t>
      </w:r>
      <w:r w:rsidR="009B7921" w:rsidRPr="000F3396">
        <w:rPr>
          <w:color w:val="444444"/>
          <w:sz w:val="28"/>
          <w:szCs w:val="28"/>
        </w:rPr>
        <w:t xml:space="preserve"> </w:t>
      </w:r>
      <w:r w:rsidRPr="000F3396">
        <w:rPr>
          <w:color w:val="444444"/>
          <w:sz w:val="28"/>
          <w:szCs w:val="28"/>
        </w:rPr>
        <w:t xml:space="preserve"> подход. Каждая образовательная область направлена на развитие какой-либо деятельности:</w:t>
      </w:r>
    </w:p>
    <w:p w:rsidR="00301494" w:rsidRPr="000F3396" w:rsidRDefault="00301494" w:rsidP="00301494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«Физическое развитие» - двигательная деятельность;</w:t>
      </w:r>
    </w:p>
    <w:p w:rsidR="00301494" w:rsidRPr="000F3396" w:rsidRDefault="00301494" w:rsidP="00301494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«Социально – коммуникативное развитие» - игровая деятельность;</w:t>
      </w:r>
    </w:p>
    <w:p w:rsidR="00301494" w:rsidRPr="000F3396" w:rsidRDefault="00301494" w:rsidP="00301494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«Познавательное развитие» - познавательно-исследовательская деятельность;</w:t>
      </w:r>
    </w:p>
    <w:p w:rsidR="00301494" w:rsidRPr="000F3396" w:rsidRDefault="00301494" w:rsidP="00301494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«Речевое развитие» - коммуникативная деятельность ;</w:t>
      </w:r>
    </w:p>
    <w:p w:rsidR="00301494" w:rsidRPr="000F3396" w:rsidRDefault="00301494" w:rsidP="00301494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«Художественно-эстетическое развитие» - продуктивная деятельность.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000000"/>
          <w:sz w:val="28"/>
          <w:szCs w:val="28"/>
        </w:rPr>
        <w:t>Содержание психолого-педагогической работы по освоению детьми образовательных областей ориентировано на развитие физических, интеллектуальных и личностных качеств детей. Задачи психолого-педагогической работы по формированию физических, интеллектуальных и личностных качеств детей решаются интегрированно  в ходе освоения всех образовательных областей наряду с задачами, отражающими специфику каждой образовательной области, с обязательным психологическим сопровождением.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rFonts w:ascii="Arial" w:hAnsi="Arial" w:cs="Arial"/>
          <w:color w:val="000000"/>
          <w:sz w:val="28"/>
          <w:szCs w:val="28"/>
        </w:rPr>
        <w:t>  </w:t>
      </w:r>
      <w:r w:rsidRPr="000F3396">
        <w:rPr>
          <w:color w:val="000000"/>
          <w:sz w:val="28"/>
          <w:szCs w:val="28"/>
        </w:rPr>
        <w:t>Первым системообразующим фактором  в дошкольном образовании выступают образовательные области. ФГОС выделяет 5  образовательных областей, которые не должны реализовываться в образовательной деятельности детских садов в чистом виде, их реализация предполагает гармоничное взаимопроникновение и взаимодополнение.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rFonts w:ascii="Arial" w:hAnsi="Arial" w:cs="Arial"/>
          <w:color w:val="000000"/>
          <w:sz w:val="28"/>
          <w:szCs w:val="28"/>
        </w:rPr>
        <w:t>  </w:t>
      </w:r>
      <w:r w:rsidRPr="000F3396">
        <w:rPr>
          <w:color w:val="000000"/>
          <w:sz w:val="28"/>
          <w:szCs w:val="28"/>
        </w:rPr>
        <w:t>Вторым системообразующим фактором является    их интеграция на основе календарно-тематического планирования: выбор определенной темы определяет и подбор к ней образовательных областей, которые всесторонне раскроют ребенку ее содержание.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С учетом ФГОС мы определяем, что образовательная деятельность, осуществляется в процессе организации различных видов детской деятельности, а также в ходе режимных моментов, в самостоятельной деятельности детей и во взаимодействии с семьями воспитанников 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 xml:space="preserve">Интеграция содержания позволяет создать модель организации педагогического процесса, где ребенок постигает базовые категории (часть, </w:t>
      </w:r>
      <w:r w:rsidRPr="000F3396">
        <w:rPr>
          <w:color w:val="444444"/>
          <w:sz w:val="28"/>
          <w:szCs w:val="28"/>
        </w:rPr>
        <w:lastRenderedPageBreak/>
        <w:t>целое и др.) с различных точек зрения, в различных образовательных сферах. В педагогической науке интеграция рассматривается как ведущая форма организации содержания образования.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Принцип интеграции имеет психологическую основу, связанную с возрастными особенностями дошкольников: «схватывание» целого раньше частей позволяет ребенку видеть предметы интегрально. Интегрированный подход даёт возможность развивать в единстве познавательную, эмоциональную и практическую сферы личности ребёнка. Интегрированный подход к образовательной деятельности соответствует одному из основных требований дошкольной дидактики: образование должно быть небольшим по объему, но емким.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Строя образовательный процесс по принципу интеграции образовательных областей мы решаем такие задачи как:</w:t>
      </w:r>
    </w:p>
    <w:p w:rsidR="00301494" w:rsidRPr="000F3396" w:rsidRDefault="00301494" w:rsidP="00301494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Формирование у детей более глубоких, разносторонних знаний; целостное представление о мире. Мир, окружающий детей, познается ими в своем многообразии и единстве;</w:t>
      </w:r>
    </w:p>
    <w:p w:rsidR="00301494" w:rsidRPr="000F3396" w:rsidRDefault="00301494" w:rsidP="00301494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Интеграция способствует формированию обобщенных представлений, знаний и умений, повышает эффективность воспитания и развития детей, побуждает их к активному познанию окружающей действительности, осмыслению и нахождению причинно-следственных связей, развитию логики, мышления, коммуникативных способностей.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Сущностью интегрированного подхода к образовательной деятельности является соединение знаний из разных областей на равноправной основе, дополняя друг друга. При этом на занятии педагоги имеют возможность решать несколько задач из различных областей программы, а дети осваивают содержание через основные виды детской деятельности: познавательно-исследовательской, трудовой, художественно-творческой, коммуникативной, двигательной. В рамках интегрированного подхода то или иное явление, событие дети рассматривают с разных сторон, выделяя и изучая разные аспекты: социальные, в том числе нравственно-этические; эмоционально-чувственные, включая музыкальные, художественно-эстетические; логико-математические; естественно-научные.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Например при планировании и проведении НОД по познавательно-речевому развитию  я как педагог в работе с детьми использую такие методы, как:</w:t>
      </w:r>
    </w:p>
    <w:p w:rsidR="00301494" w:rsidRPr="000F3396" w:rsidRDefault="00301494" w:rsidP="00301494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сюрпризный, игровой моменты;</w:t>
      </w:r>
    </w:p>
    <w:p w:rsidR="00301494" w:rsidRPr="000F3396" w:rsidRDefault="00301494" w:rsidP="00301494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рассматривание, наблюдение, сравнение, обследование;</w:t>
      </w:r>
    </w:p>
    <w:p w:rsidR="00301494" w:rsidRPr="000F3396" w:rsidRDefault="00301494" w:rsidP="00301494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сравнительный анализ, сопоставление, частично-поисковую деятельность</w:t>
      </w:r>
    </w:p>
    <w:p w:rsidR="00301494" w:rsidRPr="000F3396" w:rsidRDefault="00301494" w:rsidP="00301494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проблемные вопросы, стимулирующие проявление своего рода совместных с педагогом «открытий», помогающих ребенку найти ответ;</w:t>
      </w:r>
    </w:p>
    <w:p w:rsidR="00301494" w:rsidRPr="000F3396" w:rsidRDefault="00301494" w:rsidP="00301494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разнообразные речевые дидактические игры для активизации словаря, Форма проведения НОД - нестандартна, интересна, это могут быть увлекательные путешествия, познавательные и виртуальные экскурсии, интересные встречи. 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 xml:space="preserve">В связи с внедрением федерального государственного стандарта игра становится содержанием и формой организации жизни детей. Игровые </w:t>
      </w:r>
      <w:r w:rsidRPr="000F3396">
        <w:rPr>
          <w:color w:val="444444"/>
          <w:sz w:val="28"/>
          <w:szCs w:val="28"/>
        </w:rPr>
        <w:lastRenderedPageBreak/>
        <w:t>моменты, ситуации и приёмы включаю во все виды детской деятельности и в общения . Наполняю повседневную жизнь детей интересными делами, играми, проблемами, идеями, включаю каждого ребёнка в содержательную деятельность, способствую реализации детских интересов и жизненной активности.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Обучение детей строю как увлекательная проблемно-игровая деятельность, обеспечивающая субъектную позицию ребёнка и постоянный рост его самостоятельности и творчества. Построение педагогического процесса преимущественно использую наглядно-практический метод и способ организации деятельности: наблюдений, экскурсий, элементарных опытов, экспериментирования, игровых проблемных ситуаций и прочее.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На каждом возрастном этапе я должна решать разные задачи развития и роль его должна гибко меняться. В одних случаях задачи программы развития будут решены успешнее только с помощью взрослого – прямое обучение. В других - создаю специальную среду и ситуации для познавательной активности ребенка, организую его познавательно-исследовательскую деятельность. Иногда личным примером веду ребенка за собой, показывая общепринятые образцы поведения, при этом поддерживаю детскую инициативу, формируя у ребенка уверенность в собственных силах.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Как воспитатель использую все многообразие форм работы с детьми для решения педагогических задач, но в каждом режимном моменте продумываю конкретные организационные ситуации. Качественный результат образовательной деятельности зависит не только от программы, а прежде всего от личности педагога, который создает эмоционально насыщенную среду для освоения ребенком той или иной области знаний (режимные моменты, самостоятельная детская деятельность). Задачи по формированию физических, интеллектуальных и личностных качеств детей решаю в ходе освоения всех образовательных областей интегрировано.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В настоящее время перед детским садом поставлена задача - разработать не интегрированные занятия через синтез образовательных областей, а предложить целостный интегративный процесс взаимодействия взрослого и ребёнка на определённую тему в течение одного дня или недели, в котором будут гармонично объединены различные образовательные области для целостного восприятия окружающего мира.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Использование проектного метода в дошкольных организациях – один из методов интегрированного обучения дошкольников.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Проект – это специально организованный взрослым и выполняемый детьми комплекс действий, завершающийся созданием творческих работ.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Метод проектов описываю комплекс действий ребенка и способы (техники) организации педагогом этих действий, то есть является педагогической технологией. Использование данного метода в образовательном процессе помогает научиться работать в команде, вырабатывается собственный алгоритм действий для достижения поставленной цели. Выбор определенной темы проекта определяет и подбор к ней образовательных областей, которые всесторонне раскроют ребенку ее содержание.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rFonts w:ascii="Arial" w:hAnsi="Arial" w:cs="Arial"/>
          <w:color w:val="444444"/>
          <w:sz w:val="28"/>
          <w:szCs w:val="28"/>
        </w:rPr>
        <w:lastRenderedPageBreak/>
        <w:t>        </w:t>
      </w:r>
      <w:r w:rsidRPr="000F3396">
        <w:rPr>
          <w:color w:val="444444"/>
          <w:sz w:val="28"/>
          <w:szCs w:val="28"/>
        </w:rPr>
        <w:t>Для дошкольников образовательная работа строится на близком и понятном детям материале, максимально охватывая тот круг явлений, с которыми они сталкиваются.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rFonts w:ascii="Arial" w:hAnsi="Arial" w:cs="Arial"/>
          <w:color w:val="444444"/>
          <w:sz w:val="28"/>
          <w:szCs w:val="28"/>
        </w:rPr>
        <w:t>        </w:t>
      </w:r>
      <w:r w:rsidRPr="000F3396">
        <w:rPr>
          <w:color w:val="444444"/>
          <w:sz w:val="28"/>
          <w:szCs w:val="28"/>
        </w:rPr>
        <w:t>Особенность организации интегрированного процесса в дошкольном образовательном учреждении такова, что все перечисленные формы не могут существовать в чистом виде, выбор определенной темы предполагает также их  интеграцию. Изучение некоторых тем проходит как проектная деятельность.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rFonts w:ascii="Arial" w:hAnsi="Arial" w:cs="Arial"/>
          <w:color w:val="444444"/>
          <w:sz w:val="28"/>
          <w:szCs w:val="28"/>
        </w:rPr>
        <w:t>        </w:t>
      </w:r>
      <w:r w:rsidRPr="000F3396">
        <w:rPr>
          <w:color w:val="444444"/>
          <w:sz w:val="28"/>
          <w:szCs w:val="28"/>
        </w:rPr>
        <w:t>Например, тема «День защитников Отечества» определяет выбор таких образовательных областей, как «Социально - коммуникативное развитие», «Познавательное развитие», «Речевое развитие» «Художественно - эстетическое развитие», «Физическое развитие», а также видов деятельности: художественно-творческой, игровой, читательской, познавательно-исследовательской, двигательной. В течение недели детям читают произведения о Российской армии , рассматривают репродукции картин об армии, готовится выставка «Наши папы – солдаты», коллаж об армии,  проводятся виртуальные экскурсии с применением ИКТ на темы: военной техники, военной формы и солдатах. На познавательных  и занятиях беседуют об армии, знакомятся с видами войск, военной формой, техникой, играют в различные речевые игры, составляют рассказ по серии картин , мастерят подарок для папы – аппликационную открытку, слушают музыкальные произведения, посвященные армии (военный марш),  Единой организационной формой может быть комплексное познавательно-музыкальное тематическое занятие (развлечение), спортивный праздник «Сильные,  смелые, ловкие», проведенный совместно с родителями (папами).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В такой день дети не только погружаются в атмосферу совместного праздника, но и осваивают черты будущего солдата, такие, как собранность, ловкость, смелость, решительность, смекалка,  учатся ценить и уважать своего папу. Здесь налицо духовно-нравственное, патриотическое и гендерное воспитание (тем более, что основной контингент воспитанников – мальчики),  социальное,  личностное, художественно-творческое, познавательно-речевое развитие, физическое развитие,  а также формирование у детей таких интегративных качеств, как активность, любознательность, эмоциональная отзывчивость, креативность.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0F3396">
        <w:rPr>
          <w:color w:val="444444"/>
          <w:sz w:val="28"/>
          <w:szCs w:val="28"/>
        </w:rPr>
        <w:t>Технология интеграции организованной образовательной деятельности может быть различной, однако в любом случае необходимо проявление творческой активности педагога. Это одно из важных условий при ее проведении для развития детских способностей, учет тематического мероприятия с реализацией национального регионального компонента.</w:t>
      </w:r>
    </w:p>
    <w:p w:rsidR="00301494" w:rsidRPr="000F3396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301494" w:rsidRPr="004C6E75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C6E75">
        <w:rPr>
          <w:rFonts w:ascii="Arial" w:hAnsi="Arial" w:cs="Arial"/>
          <w:color w:val="444444"/>
          <w:sz w:val="28"/>
          <w:szCs w:val="28"/>
        </w:rPr>
        <w:t>        </w:t>
      </w:r>
    </w:p>
    <w:p w:rsidR="00301494" w:rsidRPr="004C6E75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C6E75">
        <w:rPr>
          <w:rFonts w:ascii="Arial" w:hAnsi="Arial" w:cs="Arial"/>
          <w:color w:val="000000"/>
          <w:sz w:val="28"/>
          <w:szCs w:val="28"/>
        </w:rPr>
        <w:br/>
      </w:r>
    </w:p>
    <w:p w:rsidR="00301494" w:rsidRPr="004C6E75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C6E75">
        <w:rPr>
          <w:rFonts w:ascii="Arial" w:hAnsi="Arial" w:cs="Arial"/>
          <w:color w:val="000000"/>
          <w:sz w:val="28"/>
          <w:szCs w:val="28"/>
        </w:rPr>
        <w:br/>
      </w:r>
    </w:p>
    <w:p w:rsidR="00301494" w:rsidRPr="004C6E75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C6E75">
        <w:rPr>
          <w:rFonts w:ascii="Arial" w:hAnsi="Arial" w:cs="Arial"/>
          <w:color w:val="000000"/>
          <w:sz w:val="28"/>
          <w:szCs w:val="28"/>
        </w:rPr>
        <w:lastRenderedPageBreak/>
        <w:br/>
      </w:r>
    </w:p>
    <w:p w:rsidR="00301494" w:rsidRPr="004C6E75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4C6E75">
        <w:rPr>
          <w:rFonts w:ascii="Arial" w:hAnsi="Arial" w:cs="Arial"/>
          <w:color w:val="000000"/>
          <w:sz w:val="28"/>
          <w:szCs w:val="28"/>
        </w:rPr>
        <w:br/>
      </w:r>
    </w:p>
    <w:p w:rsidR="00301494" w:rsidRPr="004C6E75" w:rsidRDefault="00301494" w:rsidP="00301494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196EDA" w:rsidRPr="004C6E75" w:rsidRDefault="00196EDA">
      <w:pPr>
        <w:rPr>
          <w:sz w:val="28"/>
          <w:szCs w:val="28"/>
        </w:rPr>
      </w:pPr>
    </w:p>
    <w:sectPr w:rsidR="00196EDA" w:rsidRPr="004C6E75" w:rsidSect="00301494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F5D52"/>
    <w:multiLevelType w:val="multilevel"/>
    <w:tmpl w:val="9DC0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FB6881"/>
    <w:multiLevelType w:val="multilevel"/>
    <w:tmpl w:val="3A32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D73824"/>
    <w:multiLevelType w:val="multilevel"/>
    <w:tmpl w:val="15E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01494"/>
    <w:rsid w:val="000003C6"/>
    <w:rsid w:val="000527C6"/>
    <w:rsid w:val="000F3396"/>
    <w:rsid w:val="00196EDA"/>
    <w:rsid w:val="00301494"/>
    <w:rsid w:val="004C6E75"/>
    <w:rsid w:val="005C29E5"/>
    <w:rsid w:val="009B7921"/>
    <w:rsid w:val="00A9189D"/>
    <w:rsid w:val="00C90531"/>
    <w:rsid w:val="00D90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color w:val="FF0000"/>
        <w:w w:val="66"/>
        <w:sz w:val="52"/>
        <w:szCs w:val="5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color w:val="auto"/>
      <w:w w:val="1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1626</Words>
  <Characters>9272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6</cp:revision>
  <dcterms:created xsi:type="dcterms:W3CDTF">2018-03-05T22:07:00Z</dcterms:created>
  <dcterms:modified xsi:type="dcterms:W3CDTF">2018-03-12T20:43:00Z</dcterms:modified>
</cp:coreProperties>
</file>