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tbl>
      <w:tblPr>
        <w:tblpPr w:leftFromText="180" w:rightFromText="180" w:vertAnchor="text" w:horzAnchor="margin" w:tblpY="-676"/>
        <w:tblW w:w="12197" w:type="dxa"/>
        <w:shd w:val="clear" w:color="auto" w:fill="D5F298"/>
        <w:tblLayout w:type="fixed"/>
        <w:tblCellMar>
          <w:left w:w="0" w:type="dxa"/>
          <w:right w:w="0" w:type="dxa"/>
        </w:tblCellMar>
        <w:tblLook w:val="04A0"/>
      </w:tblPr>
      <w:tblGrid>
        <w:gridCol w:w="3369"/>
        <w:gridCol w:w="8828"/>
      </w:tblGrid>
      <w:tr w:rsidR="00C168E6" w:rsidRPr="00665CEC" w:rsidTr="00FF0E38">
        <w:trPr>
          <w:trHeight w:val="60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10" w:lineRule="atLeast"/>
              <w:jc w:val="both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t>Базисная программа</w:t>
            </w:r>
          </w:p>
        </w:tc>
        <w:tc>
          <w:tcPr>
            <w:tcW w:w="8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10" w:lineRule="atLeast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800080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80"/>
                <w:w w:val="100"/>
                <w:sz w:val="28"/>
                <w:szCs w:val="28"/>
                <w:lang w:eastAsia="ru-RU"/>
              </w:rPr>
              <w:t>«ОТ РОЖДЕНИЯ ДО ШКОЛЫ»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 (Основная общеобразовательная программа дошкольного образования / Н.Е.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Вераксы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, Т.С. Комаровой, В.В.Васильевой / Под ред. Н.Е.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Вераксы</w:t>
            </w:r>
            <w:proofErr w:type="spellEnd"/>
            <w:proofErr w:type="gram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..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Вераксы</w:t>
            </w:r>
            <w:proofErr w:type="spellEnd"/>
          </w:p>
        </w:tc>
      </w:tr>
      <w:tr w:rsidR="00C168E6" w:rsidRPr="00665CEC" w:rsidTr="00FF0E38">
        <w:trPr>
          <w:trHeight w:val="6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10" w:lineRule="atLeast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</w:p>
        </w:tc>
      </w:tr>
      <w:tr w:rsidR="00C168E6" w:rsidRPr="00665CEC" w:rsidTr="00FF0E38">
        <w:trPr>
          <w:trHeight w:val="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10" w:lineRule="atLeast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t>Парциальные программы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80FF"/>
                <w:w w:val="100"/>
                <w:sz w:val="28"/>
                <w:szCs w:val="28"/>
                <w:lang w:eastAsia="ru-RU"/>
              </w:rPr>
              <w:t>«МЫ»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80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Программа экологического образования. Кондратьева Н.Н.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80FF"/>
                <w:w w:val="100"/>
                <w:sz w:val="28"/>
                <w:szCs w:val="28"/>
                <w:lang w:eastAsia="ru-RU"/>
              </w:rPr>
              <w:t>«ЮНЫЙЭКОЛОГ»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 Программа экологического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образования</w:t>
            </w:r>
            <w:proofErr w:type="gram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.С</w:t>
            </w:r>
            <w:proofErr w:type="gram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.Н.Николаева</w:t>
            </w:r>
            <w:proofErr w:type="spellEnd"/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80FF"/>
                <w:w w:val="100"/>
                <w:sz w:val="28"/>
                <w:szCs w:val="28"/>
                <w:lang w:eastAsia="ru-RU"/>
              </w:rPr>
              <w:t>«ОБУЧЕНИЕ ГРАМОТЕ ДОШКОЛЬНИКОВ»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 Л.Ф.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Журова</w:t>
            </w:r>
            <w:proofErr w:type="spellEnd"/>
          </w:p>
          <w:p w:rsidR="00C168E6" w:rsidRPr="00A650BD" w:rsidRDefault="00C168E6" w:rsidP="00472DA2">
            <w:pPr>
              <w:spacing w:before="100" w:beforeAutospacing="1" w:after="100" w:afterAutospacing="1" w:line="10" w:lineRule="atLeast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80FF"/>
                <w:w w:val="100"/>
                <w:sz w:val="28"/>
                <w:szCs w:val="28"/>
                <w:lang w:eastAsia="ru-RU"/>
              </w:rPr>
              <w:t>«АЗБУКА ОБЩЕНИЯ».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Развитие личности ребенка, навыков общения </w:t>
            </w:r>
            <w:proofErr w:type="gram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со</w:t>
            </w:r>
            <w:proofErr w:type="gram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взрослыми и сверстниками Шипицына Л.Н.</w:t>
            </w:r>
          </w:p>
        </w:tc>
      </w:tr>
      <w:tr w:rsidR="00C168E6" w:rsidRPr="00665CEC" w:rsidTr="00FF0E38">
        <w:trPr>
          <w:trHeight w:val="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10" w:lineRule="atLeast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t>Образовательная область «Здоровье»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Новикова И.М.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FF00FF"/>
                <w:w w:val="100"/>
                <w:sz w:val="28"/>
                <w:szCs w:val="28"/>
                <w:lang w:eastAsia="ru-RU"/>
              </w:rPr>
              <w:t>«Формирование представлений о здоровом образе жизни у дошкольников»</w:t>
            </w:r>
          </w:p>
          <w:p w:rsidR="00C168E6" w:rsidRPr="00A650BD" w:rsidRDefault="00C168E6" w:rsidP="00472DA2">
            <w:pPr>
              <w:spacing w:before="100" w:beforeAutospacing="1" w:after="100" w:afterAutospacing="1" w:line="10" w:lineRule="atLeast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w w:val="100"/>
                <w:sz w:val="28"/>
                <w:szCs w:val="28"/>
                <w:lang w:eastAsia="ru-RU"/>
              </w:rPr>
              <w:t>«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FF00FF"/>
                <w:w w:val="100"/>
                <w:sz w:val="28"/>
                <w:szCs w:val="28"/>
                <w:lang w:eastAsia="ru-RU"/>
              </w:rPr>
              <w:t>Оздоровительная гимнастика для детей 3-7 лет»</w:t>
            </w:r>
          </w:p>
        </w:tc>
      </w:tr>
      <w:tr w:rsidR="00C168E6" w:rsidRPr="00665CEC" w:rsidTr="00FF0E38">
        <w:trPr>
          <w:trHeight w:val="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10" w:lineRule="atLeast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t>Образовательная область «Физическая культура»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Л.И.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80C0"/>
                <w:w w:val="100"/>
                <w:sz w:val="28"/>
                <w:szCs w:val="28"/>
                <w:lang w:eastAsia="ru-RU"/>
              </w:rPr>
              <w:t>«Физкультурные занятия в детском саду в старшей группе</w:t>
            </w:r>
          </w:p>
        </w:tc>
      </w:tr>
      <w:tr w:rsidR="00C168E6" w:rsidRPr="00665CEC" w:rsidTr="00FF0E38">
        <w:trPr>
          <w:trHeight w:val="3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37" w:lineRule="atLeast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t>Образовательная область «Социализация»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FF8000"/>
                <w:w w:val="100"/>
                <w:sz w:val="28"/>
                <w:szCs w:val="28"/>
                <w:lang w:eastAsia="ru-RU"/>
              </w:rPr>
              <w:t>.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Губанова Н.Ф.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FF8000"/>
                <w:w w:val="100"/>
                <w:sz w:val="28"/>
                <w:szCs w:val="28"/>
                <w:lang w:eastAsia="ru-RU"/>
              </w:rPr>
              <w:t>«Развитие игровой деятельности. Система работы в старшей группе».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Зацепина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М.Б.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FF8000"/>
                <w:w w:val="100"/>
                <w:sz w:val="28"/>
                <w:szCs w:val="28"/>
                <w:lang w:eastAsia="ru-RU"/>
              </w:rPr>
              <w:t>«Дни воинской славы»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Зацепина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М.Б.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FF8000"/>
                <w:w w:val="100"/>
                <w:sz w:val="28"/>
                <w:szCs w:val="28"/>
                <w:lang w:eastAsia="ru-RU"/>
              </w:rPr>
              <w:t>« Патриотическое воспитание дошкольников»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Куцакова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Л.В.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FF8000"/>
                <w:w w:val="100"/>
                <w:sz w:val="28"/>
                <w:szCs w:val="28"/>
                <w:lang w:eastAsia="ru-RU"/>
              </w:rPr>
              <w:t>«Творим и мастерим. Ручной труд в детском саду»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Петрова В.И.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Стульник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FF8000"/>
                <w:w w:val="100"/>
                <w:sz w:val="28"/>
                <w:szCs w:val="28"/>
                <w:lang w:eastAsia="ru-RU"/>
              </w:rPr>
              <w:t>«Нравственное воспитание в детском саду»</w:t>
            </w:r>
          </w:p>
          <w:p w:rsidR="00C168E6" w:rsidRPr="00A650BD" w:rsidRDefault="00C168E6" w:rsidP="00472DA2">
            <w:pPr>
              <w:spacing w:before="100" w:beforeAutospacing="1" w:after="100" w:afterAutospacing="1" w:line="37" w:lineRule="atLeast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Петрова В.И.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Стульник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FF8000"/>
                <w:w w:val="100"/>
                <w:sz w:val="28"/>
                <w:szCs w:val="28"/>
                <w:lang w:eastAsia="ru-RU"/>
              </w:rPr>
              <w:t xml:space="preserve">«Этические беседы с </w:t>
            </w:r>
            <w:r w:rsidR="00472DA2" w:rsidRPr="00A650BD">
              <w:rPr>
                <w:rStyle w:val="ab"/>
                <w:rFonts w:ascii="Times New Roman" w:eastAsia="Times New Roman" w:hAnsi="Times New Roman" w:cs="Times New Roman"/>
                <w:b/>
                <w:bCs/>
                <w:iCs/>
                <w:color w:val="FF8000"/>
                <w:w w:val="100"/>
                <w:sz w:val="28"/>
                <w:szCs w:val="28"/>
                <w:lang w:eastAsia="ru-RU"/>
              </w:rPr>
              <w:endnoteReference w:id="2"/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FF8000"/>
                <w:w w:val="100"/>
                <w:sz w:val="28"/>
                <w:szCs w:val="28"/>
                <w:lang w:eastAsia="ru-RU"/>
              </w:rPr>
              <w:t>детьми 4-7 лет»</w:t>
            </w:r>
          </w:p>
        </w:tc>
      </w:tr>
      <w:tr w:rsidR="00C168E6" w:rsidRPr="00665CEC" w:rsidTr="00FF0E38">
        <w:trPr>
          <w:trHeight w:val="3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37" w:lineRule="atLeast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t>Образовательная область «Труд»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Комарова Т.С.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Куцакова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Л.В. Павлова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40"/>
                <w:w w:val="100"/>
                <w:sz w:val="28"/>
                <w:szCs w:val="28"/>
                <w:lang w:eastAsia="ru-RU"/>
              </w:rPr>
              <w:t>«Трудовое воспитание в детском саду»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Куцакова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Л.В.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40"/>
                <w:w w:val="100"/>
                <w:sz w:val="28"/>
                <w:szCs w:val="28"/>
                <w:lang w:eastAsia="ru-RU"/>
              </w:rPr>
              <w:t>«Конструирование и ручной труд в детском саду»</w:t>
            </w:r>
          </w:p>
          <w:p w:rsidR="00C168E6" w:rsidRPr="00A650BD" w:rsidRDefault="00C168E6" w:rsidP="00472DA2">
            <w:pPr>
              <w:spacing w:before="100" w:beforeAutospacing="1" w:after="100" w:afterAutospacing="1" w:line="37" w:lineRule="atLeast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Куцакова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Л.В.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40"/>
                <w:w w:val="100"/>
                <w:sz w:val="28"/>
                <w:szCs w:val="28"/>
                <w:lang w:eastAsia="ru-RU"/>
              </w:rPr>
              <w:t>«Нравственно-трудовое воспитание в детском саду»</w:t>
            </w:r>
          </w:p>
        </w:tc>
      </w:tr>
      <w:tr w:rsidR="00C168E6" w:rsidRPr="00665CEC" w:rsidTr="00FF0E38">
        <w:trPr>
          <w:trHeight w:val="3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t>Образовательная область «Познание»</w:t>
            </w:r>
          </w:p>
          <w:p w:rsidR="00C168E6" w:rsidRPr="00665CEC" w:rsidRDefault="00C168E6" w:rsidP="00472DA2">
            <w:pPr>
              <w:spacing w:before="100" w:beforeAutospacing="1" w:after="100" w:afterAutospacing="1" w:line="37" w:lineRule="atLeast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t>Продуктивная (конструктивная) деятельность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Вераксы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Е.Н.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Вераксы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А.Н.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«Проектная деятельность дошкольников»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Куцакова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Л.И.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«Занятия по конструированию из строительного материала в старшей группе детского сада»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ФЭМП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lastRenderedPageBreak/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Аронова-Пискарева Н.Р.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 xml:space="preserve">«Формирование </w:t>
            </w:r>
            <w:proofErr w:type="gramStart"/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элементарный</w:t>
            </w:r>
            <w:proofErr w:type="gramEnd"/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 xml:space="preserve"> математических представлений»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Понаморева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И.А.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Позина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«Занятия по ФЭМП в старшей группе»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 (Планы занятия)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Формирование целостной картины мира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Дыбина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О.Б.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w w:val="100"/>
                <w:sz w:val="28"/>
                <w:szCs w:val="28"/>
                <w:lang w:eastAsia="ru-RU"/>
              </w:rPr>
              <w:t>«Ребенок и окружающий мир»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Дыбина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О.Б.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«Природный мир как средство формирования творчества детей»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Дыбина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О.Б.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«Что было до… Игры-путешествия в прошлое предметов»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Дыбина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О.Б.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«Занятия по ознакомлению с окружающим в старшей группе»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 (Планы занятий)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Ривина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«Знакомим дошкольников с семьей и родословной»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Саулина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Т.Ф.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«Три сигнала светофора. Ознакомление дошкольников с правилами дорожного движения»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Соломенникова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О.А.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«Экологическое воспитание в детском саду»</w:t>
            </w:r>
          </w:p>
          <w:p w:rsidR="00C168E6" w:rsidRPr="00A650BD" w:rsidRDefault="00C168E6" w:rsidP="00472DA2">
            <w:pPr>
              <w:spacing w:before="100" w:beforeAutospacing="1" w:after="100" w:afterAutospacing="1" w:line="37" w:lineRule="atLeast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СоломенниковаО.А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. </w:t>
            </w:r>
            <w:r w:rsidRPr="00A650BD">
              <w:rPr>
                <w:rFonts w:ascii="Times New Roman" w:eastAsia="Times New Roman" w:hAnsi="Times New Roman" w:cs="Times New Roman"/>
                <w:iCs/>
                <w:color w:val="004000"/>
                <w:w w:val="100"/>
                <w:sz w:val="28"/>
                <w:szCs w:val="28"/>
                <w:lang w:eastAsia="ru-RU"/>
              </w:rPr>
              <w:t>«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 xml:space="preserve">Занятия по формированию элементарных экологических представлений в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старшейгруппе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4000"/>
                <w:w w:val="100"/>
                <w:sz w:val="28"/>
                <w:szCs w:val="28"/>
                <w:lang w:eastAsia="ru-RU"/>
              </w:rPr>
              <w:t>».</w:t>
            </w:r>
          </w:p>
        </w:tc>
      </w:tr>
      <w:tr w:rsidR="00C168E6" w:rsidRPr="00665CEC" w:rsidTr="00FF0E38">
        <w:trPr>
          <w:trHeight w:val="3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37" w:lineRule="atLeast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lastRenderedPageBreak/>
              <w:t>Образовательная область «Коммуникация»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Гербова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В.В.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FF"/>
                <w:w w:val="100"/>
                <w:sz w:val="28"/>
                <w:szCs w:val="28"/>
                <w:lang w:eastAsia="ru-RU"/>
              </w:rPr>
              <w:t>«Развитие речи в детском саду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Гербова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В.В.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FF"/>
                <w:w w:val="100"/>
                <w:sz w:val="28"/>
                <w:szCs w:val="28"/>
                <w:lang w:eastAsia="ru-RU"/>
              </w:rPr>
              <w:t>«Занятия по развитию речи в старшей группе»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 (конспекты занятий)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Максаков А.И.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FF"/>
                <w:w w:val="100"/>
                <w:sz w:val="28"/>
                <w:szCs w:val="28"/>
                <w:lang w:eastAsia="ru-RU"/>
              </w:rPr>
              <w:t>«Правильно ли говорит ваш ребенок»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Максаков А.И.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FF"/>
                <w:w w:val="100"/>
                <w:sz w:val="28"/>
                <w:szCs w:val="28"/>
                <w:lang w:eastAsia="ru-RU"/>
              </w:rPr>
              <w:t>«Воспитание звуковой культуры речи дошкольников»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Денисова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FF"/>
                <w:w w:val="100"/>
                <w:sz w:val="28"/>
                <w:szCs w:val="28"/>
                <w:lang w:eastAsia="ru-RU"/>
              </w:rPr>
              <w:t>«Развитие речи старшей группы»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 (все возрастные группы)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Денисова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FF"/>
                <w:w w:val="100"/>
                <w:sz w:val="28"/>
                <w:szCs w:val="28"/>
                <w:lang w:eastAsia="ru-RU"/>
              </w:rPr>
              <w:t>«Уроки грамоты для дошкольников»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(все возрастные группы)</w:t>
            </w:r>
          </w:p>
        </w:tc>
      </w:tr>
      <w:tr w:rsidR="00C168E6" w:rsidRPr="00665CEC" w:rsidTr="00FF0E38">
        <w:trPr>
          <w:trHeight w:val="3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37" w:lineRule="atLeast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t>Образовательная область «Чтение художественной литературы»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Гербова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В.В.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00"/>
                <w:w w:val="100"/>
                <w:sz w:val="28"/>
                <w:szCs w:val="28"/>
                <w:lang w:eastAsia="ru-RU"/>
              </w:rPr>
              <w:t>«Приобщаем дошкольников к художественной литературе»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00"/>
                <w:w w:val="100"/>
                <w:sz w:val="28"/>
                <w:szCs w:val="28"/>
                <w:lang w:eastAsia="ru-RU"/>
              </w:rPr>
              <w:t>Книги для чтения в детском саду</w:t>
            </w:r>
            <w:r w:rsidRPr="00A650BD">
              <w:rPr>
                <w:rFonts w:ascii="Times New Roman" w:eastAsia="Times New Roman" w:hAnsi="Times New Roman" w:cs="Times New Roman"/>
                <w:iCs/>
                <w:color w:val="800000"/>
                <w:w w:val="100"/>
                <w:sz w:val="28"/>
                <w:szCs w:val="28"/>
                <w:lang w:eastAsia="ru-RU"/>
              </w:rPr>
              <w:t>.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 Хрестоматии составитель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Гербова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 Ильчук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lastRenderedPageBreak/>
              <w:t>Для детей 4-5 лет</w:t>
            </w:r>
          </w:p>
          <w:p w:rsidR="00C168E6" w:rsidRPr="00A650BD" w:rsidRDefault="00C168E6" w:rsidP="00472DA2">
            <w:pPr>
              <w:spacing w:before="100" w:beforeAutospacing="1" w:after="100" w:afterAutospacing="1" w:line="37" w:lineRule="atLeast"/>
              <w:ind w:left="72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Для детей 5-7 лет</w:t>
            </w:r>
          </w:p>
        </w:tc>
      </w:tr>
      <w:tr w:rsidR="00C168E6" w:rsidRPr="00665CEC" w:rsidTr="00FF0E38">
        <w:trPr>
          <w:trHeight w:val="3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37" w:lineRule="atLeast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lastRenderedPageBreak/>
              <w:t>Образовательная область «Художественное творчество»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Комарова Т.С.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w w:val="100"/>
                <w:sz w:val="28"/>
                <w:szCs w:val="28"/>
                <w:lang w:eastAsia="ru-RU"/>
              </w:rPr>
              <w:t>«Занятия по изобразительной деятельности в старшей группе»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 (конспекты)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Комарова Т.С.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w w:val="100"/>
                <w:sz w:val="28"/>
                <w:szCs w:val="28"/>
                <w:lang w:eastAsia="ru-RU"/>
              </w:rPr>
              <w:t>«Изобразительная деятельность в детском саду»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Комарова Т.С.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w w:val="100"/>
                <w:sz w:val="28"/>
                <w:szCs w:val="28"/>
                <w:lang w:eastAsia="ru-RU"/>
              </w:rPr>
              <w:t>«Детское художественное творчество»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Комарова Т.С.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w w:val="100"/>
                <w:sz w:val="28"/>
                <w:szCs w:val="28"/>
                <w:lang w:eastAsia="ru-RU"/>
              </w:rPr>
              <w:t>«Школа эстетического воспитания»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Комарова Т.С. Савенков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w w:val="100"/>
                <w:sz w:val="28"/>
                <w:szCs w:val="28"/>
                <w:lang w:eastAsia="ru-RU"/>
              </w:rPr>
              <w:t>«Коллективное творчество дошкольников»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Комарова Т.С. 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Филлинс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w w:val="100"/>
                <w:sz w:val="28"/>
                <w:szCs w:val="28"/>
                <w:lang w:eastAsia="ru-RU"/>
              </w:rPr>
              <w:t>«Эстетическая развивающая среда»</w:t>
            </w:r>
          </w:p>
          <w:p w:rsidR="00C168E6" w:rsidRPr="00A650BD" w:rsidRDefault="00C168E6" w:rsidP="00472DA2">
            <w:pPr>
              <w:spacing w:before="100" w:beforeAutospacing="1" w:after="100" w:afterAutospacing="1" w:line="37" w:lineRule="atLeast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Халезова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Н.Б.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w w:val="100"/>
                <w:sz w:val="28"/>
                <w:szCs w:val="28"/>
                <w:lang w:eastAsia="ru-RU"/>
              </w:rPr>
              <w:t>«Декоративная лепка в детском саду»</w:t>
            </w:r>
          </w:p>
        </w:tc>
      </w:tr>
      <w:tr w:rsidR="00C168E6" w:rsidRPr="00665CEC" w:rsidTr="00FF0E38">
        <w:trPr>
          <w:trHeight w:val="3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37" w:lineRule="atLeast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t>Образовательная область «Музыка»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Зацепина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М. Б.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40"/>
                <w:w w:val="100"/>
                <w:sz w:val="28"/>
                <w:szCs w:val="28"/>
                <w:lang w:eastAsia="ru-RU"/>
              </w:rPr>
              <w:t>«Музыкальное воспитание в детском саду»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Зацепина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М.Б.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40"/>
                <w:w w:val="100"/>
                <w:sz w:val="28"/>
                <w:szCs w:val="28"/>
                <w:lang w:eastAsia="ru-RU"/>
              </w:rPr>
              <w:t>«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40"/>
                <w:w w:val="100"/>
                <w:sz w:val="28"/>
                <w:szCs w:val="28"/>
                <w:lang w:eastAsia="ru-RU"/>
              </w:rPr>
              <w:t>Культурно-досуговая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40"/>
                <w:w w:val="100"/>
                <w:sz w:val="28"/>
                <w:szCs w:val="28"/>
                <w:lang w:eastAsia="ru-RU"/>
              </w:rPr>
              <w:t xml:space="preserve"> деятельность»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Зацепана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М.Б.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40"/>
                <w:w w:val="100"/>
                <w:sz w:val="28"/>
                <w:szCs w:val="28"/>
                <w:lang w:eastAsia="ru-RU"/>
              </w:rPr>
              <w:t>«Народные праздники в детском саду»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Зацепина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М.Б.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40"/>
                <w:w w:val="100"/>
                <w:sz w:val="28"/>
                <w:szCs w:val="28"/>
                <w:lang w:eastAsia="ru-RU"/>
              </w:rPr>
              <w:t>«Праздники и развлечения в детском саду»</w:t>
            </w:r>
          </w:p>
          <w:p w:rsidR="00C168E6" w:rsidRPr="00A650BD" w:rsidRDefault="00C168E6" w:rsidP="00472DA2">
            <w:pPr>
              <w:spacing w:before="100" w:beforeAutospacing="1" w:after="100" w:afterAutospacing="1" w:line="37" w:lineRule="atLeast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Радынова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О.П.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40"/>
                <w:w w:val="100"/>
                <w:sz w:val="28"/>
                <w:szCs w:val="28"/>
                <w:lang w:eastAsia="ru-RU"/>
              </w:rPr>
              <w:t>«Музыкальные шедевры»</w:t>
            </w:r>
          </w:p>
        </w:tc>
      </w:tr>
      <w:tr w:rsidR="00C168E6" w:rsidRPr="00665CEC" w:rsidTr="00FF0E38">
        <w:trPr>
          <w:trHeight w:val="3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665CEC" w:rsidRDefault="00C168E6" w:rsidP="00472DA2">
            <w:pPr>
              <w:spacing w:before="100" w:beforeAutospacing="1" w:after="100" w:afterAutospacing="1" w:line="37" w:lineRule="atLeast"/>
              <w:jc w:val="center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665CEC">
              <w:rPr>
                <w:rFonts w:ascii="Times New Roman" w:eastAsia="Times New Roman" w:hAnsi="Times New Roman" w:cs="Times New Roman"/>
                <w:b/>
                <w:bCs/>
                <w:iCs/>
                <w:w w:val="100"/>
                <w:sz w:val="28"/>
                <w:szCs w:val="28"/>
                <w:lang w:eastAsia="ru-RU"/>
              </w:rPr>
              <w:t>Образовательная область «ОБЖ»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F2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Авдеева Н.Н.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80"/>
                <w:w w:val="100"/>
                <w:sz w:val="28"/>
                <w:szCs w:val="28"/>
                <w:lang w:eastAsia="ru-RU"/>
              </w:rPr>
              <w:t>«Безопасность»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Агафонова К.В.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80"/>
                <w:w w:val="100"/>
                <w:sz w:val="28"/>
                <w:szCs w:val="28"/>
                <w:lang w:eastAsia="ru-RU"/>
              </w:rPr>
              <w:t>«Дети и дорожное движение»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Э.Я.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80"/>
                <w:w w:val="100"/>
                <w:sz w:val="28"/>
                <w:szCs w:val="28"/>
                <w:lang w:eastAsia="ru-RU"/>
              </w:rPr>
              <w:t>«Дошкольникам о правилах дорожного движения: пособие для воспитателей детского сада»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Фисенко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М.А.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80"/>
                <w:w w:val="100"/>
                <w:sz w:val="28"/>
                <w:szCs w:val="28"/>
                <w:lang w:eastAsia="ru-RU"/>
              </w:rPr>
              <w:t>«ОБЖ разработка занятий с детьми в старшей группе»</w:t>
            </w:r>
          </w:p>
          <w:p w:rsidR="00C168E6" w:rsidRPr="00A650BD" w:rsidRDefault="00C168E6" w:rsidP="00472DA2">
            <w:pPr>
              <w:spacing w:before="100" w:beforeAutospacing="1" w:after="100" w:afterAutospacing="1" w:line="240" w:lineRule="auto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proofErr w:type="spellStart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Чермашенцева</w:t>
            </w:r>
            <w:proofErr w:type="spellEnd"/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 xml:space="preserve"> О.В.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80"/>
                <w:w w:val="100"/>
                <w:sz w:val="28"/>
                <w:szCs w:val="28"/>
                <w:lang w:eastAsia="ru-RU"/>
              </w:rPr>
              <w:t>«Основы безопасного поведения дошкольников»</w:t>
            </w:r>
          </w:p>
          <w:p w:rsidR="00C168E6" w:rsidRPr="00A650BD" w:rsidRDefault="00C168E6" w:rsidP="00472DA2">
            <w:pPr>
              <w:spacing w:before="100" w:beforeAutospacing="1" w:after="100" w:afterAutospacing="1" w:line="37" w:lineRule="atLeast"/>
              <w:ind w:left="720" w:hanging="360"/>
              <w:rPr>
                <w:rFonts w:ascii="Verdana" w:eastAsia="Times New Roman" w:hAnsi="Verdana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</w:pP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·</w:t>
            </w:r>
            <w:r w:rsidRPr="00A650BD">
              <w:rPr>
                <w:rFonts w:ascii="Times New Roman" w:eastAsia="Times New Roman" w:hAnsi="Times New Roman" w:cs="Times New Roman"/>
                <w:i w:val="0"/>
                <w:color w:val="auto"/>
                <w:w w:val="100"/>
                <w:sz w:val="28"/>
                <w:szCs w:val="28"/>
                <w:lang w:eastAsia="ru-RU"/>
              </w:rPr>
              <w:t> </w:t>
            </w:r>
            <w:r w:rsidRPr="00A650BD">
              <w:rPr>
                <w:rFonts w:ascii="Times New Roman" w:eastAsia="Times New Roman" w:hAnsi="Times New Roman" w:cs="Times New Roman"/>
                <w:iCs/>
                <w:color w:val="auto"/>
                <w:w w:val="100"/>
                <w:sz w:val="28"/>
                <w:szCs w:val="28"/>
                <w:lang w:eastAsia="ru-RU"/>
              </w:rPr>
              <w:t>Якунов А.М. </w:t>
            </w:r>
            <w:r w:rsidRPr="00A650BD">
              <w:rPr>
                <w:rFonts w:ascii="Times New Roman" w:eastAsia="Times New Roman" w:hAnsi="Times New Roman" w:cs="Times New Roman"/>
                <w:b/>
                <w:bCs/>
                <w:iCs/>
                <w:color w:val="800080"/>
                <w:w w:val="100"/>
                <w:sz w:val="28"/>
                <w:szCs w:val="28"/>
                <w:lang w:eastAsia="ru-RU"/>
              </w:rPr>
              <w:t>«Безопасность на улицах им дорогах»</w:t>
            </w:r>
          </w:p>
        </w:tc>
      </w:tr>
    </w:tbl>
    <w:p w:rsidR="00933E48" w:rsidRPr="00665CEC" w:rsidRDefault="00933E48" w:rsidP="00933E48">
      <w:pPr>
        <w:spacing w:after="0" w:line="240" w:lineRule="auto"/>
        <w:rPr>
          <w:rFonts w:ascii="Times New Roman" w:eastAsia="Times New Roman" w:hAnsi="Times New Roman" w:cs="Times New Roman"/>
          <w:i w:val="0"/>
          <w:color w:val="auto"/>
          <w:w w:val="100"/>
          <w:sz w:val="28"/>
          <w:szCs w:val="28"/>
          <w:lang w:eastAsia="ru-RU"/>
        </w:rPr>
      </w:pPr>
    </w:p>
    <w:p w:rsidR="00933E48" w:rsidRPr="00665CEC" w:rsidRDefault="00933E48">
      <w:pPr>
        <w:rPr>
          <w:sz w:val="28"/>
          <w:szCs w:val="28"/>
        </w:rPr>
      </w:pPr>
    </w:p>
    <w:p w:rsidR="00933E48" w:rsidRPr="00665CEC" w:rsidRDefault="00933E48">
      <w:pPr>
        <w:rPr>
          <w:sz w:val="28"/>
          <w:szCs w:val="28"/>
        </w:rPr>
      </w:pPr>
      <w:r w:rsidRPr="00665CEC">
        <w:rPr>
          <w:sz w:val="28"/>
          <w:szCs w:val="28"/>
        </w:rPr>
        <w:br w:type="page"/>
      </w:r>
    </w:p>
    <w:p w:rsidR="00933E48" w:rsidRDefault="00933E48"/>
    <w:p w:rsidR="00933E48" w:rsidRDefault="00933E48">
      <w:r>
        <w:br w:type="page"/>
      </w:r>
    </w:p>
    <w:p w:rsidR="00196EDA" w:rsidRDefault="00196EDA"/>
    <w:sectPr w:rsidR="00196EDA" w:rsidSect="00933E48">
      <w:pgSz w:w="11906" w:h="16838"/>
      <w:pgMar w:top="1134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DF8" w:rsidRDefault="00A52DF8" w:rsidP="00C168E6">
      <w:pPr>
        <w:spacing w:after="0" w:line="240" w:lineRule="auto"/>
      </w:pPr>
      <w:r>
        <w:separator/>
      </w:r>
    </w:p>
  </w:endnote>
  <w:endnote w:type="continuationSeparator" w:id="1">
    <w:p w:rsidR="00A52DF8" w:rsidRDefault="00A52DF8" w:rsidP="00C168E6">
      <w:pPr>
        <w:spacing w:after="0" w:line="240" w:lineRule="auto"/>
      </w:pPr>
      <w:r>
        <w:continuationSeparator/>
      </w:r>
    </w:p>
  </w:endnote>
  <w:endnote w:id="2">
    <w:p w:rsidR="00472DA2" w:rsidRDefault="00472DA2">
      <w:pPr>
        <w:pStyle w:val="a9"/>
      </w:pPr>
      <w:r>
        <w:rPr>
          <w:rStyle w:val="ab"/>
        </w:rPr>
        <w:endnoteRef/>
      </w:r>
      <w:r>
        <w:rPr>
          <w:rStyle w:val="ab"/>
        </w:rPr>
        <w:endnoteRef/>
      </w: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DF8" w:rsidRDefault="00A52DF8" w:rsidP="00C168E6">
      <w:pPr>
        <w:spacing w:after="0" w:line="240" w:lineRule="auto"/>
      </w:pPr>
      <w:r>
        <w:separator/>
      </w:r>
    </w:p>
  </w:footnote>
  <w:footnote w:type="continuationSeparator" w:id="1">
    <w:p w:rsidR="00A52DF8" w:rsidRDefault="00A52DF8" w:rsidP="00C16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E48"/>
    <w:rsid w:val="000527C6"/>
    <w:rsid w:val="00196EDA"/>
    <w:rsid w:val="00347840"/>
    <w:rsid w:val="00446A1B"/>
    <w:rsid w:val="00472DA2"/>
    <w:rsid w:val="005C29E5"/>
    <w:rsid w:val="00665CEC"/>
    <w:rsid w:val="008A731B"/>
    <w:rsid w:val="008D2309"/>
    <w:rsid w:val="00933E48"/>
    <w:rsid w:val="00973B48"/>
    <w:rsid w:val="00A14F2F"/>
    <w:rsid w:val="00A52DF8"/>
    <w:rsid w:val="00A650BD"/>
    <w:rsid w:val="00AA594C"/>
    <w:rsid w:val="00BB16FC"/>
    <w:rsid w:val="00C168E6"/>
    <w:rsid w:val="00C972EF"/>
    <w:rsid w:val="00CE3526"/>
    <w:rsid w:val="00D96F09"/>
    <w:rsid w:val="00FF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93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33E48"/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33E48"/>
    <w:rPr>
      <w:i/>
      <w:iCs/>
    </w:rPr>
  </w:style>
  <w:style w:type="character" w:styleId="a4">
    <w:name w:val="Strong"/>
    <w:basedOn w:val="a0"/>
    <w:uiPriority w:val="22"/>
    <w:qFormat/>
    <w:rsid w:val="00933E4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16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68E6"/>
  </w:style>
  <w:style w:type="paragraph" w:styleId="a7">
    <w:name w:val="footer"/>
    <w:basedOn w:val="a"/>
    <w:link w:val="a8"/>
    <w:uiPriority w:val="99"/>
    <w:semiHidden/>
    <w:unhideWhenUsed/>
    <w:rsid w:val="00C16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68E6"/>
  </w:style>
  <w:style w:type="paragraph" w:styleId="a9">
    <w:name w:val="endnote text"/>
    <w:basedOn w:val="a"/>
    <w:link w:val="aa"/>
    <w:uiPriority w:val="99"/>
    <w:semiHidden/>
    <w:unhideWhenUsed/>
    <w:rsid w:val="00472DA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72DA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472D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950E-5055-4F70-A3D3-572709AD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11</cp:revision>
  <cp:lastPrinted>2018-02-18T17:43:00Z</cp:lastPrinted>
  <dcterms:created xsi:type="dcterms:W3CDTF">2018-02-17T21:18:00Z</dcterms:created>
  <dcterms:modified xsi:type="dcterms:W3CDTF">2018-03-12T20:28:00Z</dcterms:modified>
</cp:coreProperties>
</file>